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26DA" w14:textId="5F2601EA" w:rsidR="00AC675E" w:rsidRDefault="00266990" w:rsidP="00266990">
      <w:pPr>
        <w:spacing w:after="0"/>
      </w:pPr>
      <w:r>
        <w:t xml:space="preserve">Notulen </w:t>
      </w:r>
      <w:r w:rsidR="000B4E06">
        <w:t>ze</w:t>
      </w:r>
      <w:r w:rsidR="002E7652">
        <w:t xml:space="preserve">vende </w:t>
      </w:r>
      <w:r>
        <w:t>overleg bewonerscommissie</w:t>
      </w:r>
      <w:r w:rsidR="000A2134">
        <w:t xml:space="preserve"> </w:t>
      </w:r>
      <w:r w:rsidR="000E2F0C">
        <w:t>Flora 23</w:t>
      </w:r>
    </w:p>
    <w:p w14:paraId="677F4C70" w14:textId="18D32B83" w:rsidR="00266990" w:rsidRDefault="00266990" w:rsidP="00266990">
      <w:pPr>
        <w:spacing w:after="0"/>
      </w:pPr>
      <w:r>
        <w:t xml:space="preserve">Datum: </w:t>
      </w:r>
      <w:r w:rsidR="00CB5E25">
        <w:t>2</w:t>
      </w:r>
      <w:r w:rsidR="002A04DD">
        <w:t>5</w:t>
      </w:r>
      <w:r w:rsidR="00521832">
        <w:t>-0</w:t>
      </w:r>
      <w:r w:rsidR="002A04DD">
        <w:t>4</w:t>
      </w:r>
      <w:r w:rsidR="00521832">
        <w:t>-2022</w:t>
      </w:r>
    </w:p>
    <w:p w14:paraId="19A45D53" w14:textId="77777777" w:rsidR="00266990" w:rsidRDefault="00266990" w:rsidP="00266990">
      <w:pPr>
        <w:spacing w:after="0"/>
      </w:pPr>
    </w:p>
    <w:p w14:paraId="519CFD90" w14:textId="77777777" w:rsidR="00266990" w:rsidRDefault="00266990" w:rsidP="00266990">
      <w:pPr>
        <w:spacing w:after="0"/>
      </w:pPr>
      <w:r>
        <w:t>Aanwezig:</w:t>
      </w:r>
    </w:p>
    <w:p w14:paraId="0EB850F0" w14:textId="65325BCE" w:rsidR="00266990" w:rsidRDefault="00266990" w:rsidP="00266990">
      <w:pPr>
        <w:spacing w:after="0"/>
      </w:pPr>
      <w:r>
        <w:t>Namens Woonservice IJsselland: Ron Droste,</w:t>
      </w:r>
      <w:r w:rsidR="00F51C18">
        <w:t xml:space="preserve"> </w:t>
      </w:r>
      <w:r w:rsidR="000E2F0C">
        <w:t>Eric Wanders</w:t>
      </w:r>
      <w:r w:rsidR="00996BB8">
        <w:t>, Aukje Jansen</w:t>
      </w:r>
    </w:p>
    <w:p w14:paraId="052D7093" w14:textId="7041593E" w:rsidR="00266990" w:rsidRDefault="00266990" w:rsidP="00266990">
      <w:pPr>
        <w:spacing w:after="0"/>
      </w:pPr>
      <w:r>
        <w:t xml:space="preserve">Namens </w:t>
      </w:r>
      <w:r w:rsidR="00D32EF2">
        <w:t>Bewonersraad</w:t>
      </w:r>
      <w:r>
        <w:t xml:space="preserve">: </w:t>
      </w:r>
      <w:r w:rsidR="00D32EF2">
        <w:t>d</w:t>
      </w:r>
      <w:r w:rsidR="001C2CA0">
        <w:t xml:space="preserve">e </w:t>
      </w:r>
      <w:r w:rsidR="00D32EF2">
        <w:t>h</w:t>
      </w:r>
      <w:r w:rsidR="001C2CA0">
        <w:t>ee</w:t>
      </w:r>
      <w:r w:rsidR="00B510B2">
        <w:t>r</w:t>
      </w:r>
      <w:r w:rsidR="00D32EF2">
        <w:t xml:space="preserve"> E. ter Braake</w:t>
      </w:r>
    </w:p>
    <w:p w14:paraId="000C7612" w14:textId="4567CF4A" w:rsidR="002A04DD" w:rsidRDefault="002A04DD" w:rsidP="00266990">
      <w:pPr>
        <w:spacing w:after="0"/>
      </w:pPr>
      <w:r>
        <w:t xml:space="preserve">Namens Gemeente Doesburg: </w:t>
      </w:r>
      <w:r w:rsidR="001C2CA0">
        <w:t xml:space="preserve">de heer </w:t>
      </w:r>
      <w:r>
        <w:t>A. van Buuren</w:t>
      </w:r>
    </w:p>
    <w:p w14:paraId="3B446688" w14:textId="695A404E" w:rsidR="00266990" w:rsidRDefault="00266990" w:rsidP="00266990">
      <w:pPr>
        <w:spacing w:after="0"/>
      </w:pPr>
      <w:r>
        <w:t xml:space="preserve">Namens bewoners </w:t>
      </w:r>
      <w:proofErr w:type="spellStart"/>
      <w:r>
        <w:t>pege</w:t>
      </w:r>
      <w:proofErr w:type="spellEnd"/>
      <w:r>
        <w:t xml:space="preserve">-woningen: </w:t>
      </w:r>
      <w:r w:rsidR="00CB5E25">
        <w:t xml:space="preserve">mevr. W.T.H. </w:t>
      </w:r>
      <w:proofErr w:type="spellStart"/>
      <w:r w:rsidR="00CB5E25">
        <w:t>Ligtlee</w:t>
      </w:r>
      <w:proofErr w:type="spellEnd"/>
      <w:r w:rsidR="00CB5E25">
        <w:t xml:space="preserve">, </w:t>
      </w:r>
      <w:r w:rsidR="00D32EF2">
        <w:t>mevr. A. Nieuwenhuis (tevens lid bewonersraad)</w:t>
      </w:r>
      <w:r>
        <w:t xml:space="preserve">, </w:t>
      </w:r>
      <w:r w:rsidR="00D32EF2">
        <w:t xml:space="preserve">mevr. M. </w:t>
      </w:r>
      <w:proofErr w:type="spellStart"/>
      <w:r w:rsidR="00D32EF2">
        <w:t>Arendsen</w:t>
      </w:r>
      <w:proofErr w:type="spellEnd"/>
      <w:r w:rsidR="00D32EF2">
        <w:t>,</w:t>
      </w:r>
      <w:r w:rsidR="001319E9">
        <w:t xml:space="preserve"> dhr. F.J. </w:t>
      </w:r>
      <w:proofErr w:type="spellStart"/>
      <w:r w:rsidR="001319E9">
        <w:t>Lemson</w:t>
      </w:r>
      <w:proofErr w:type="spellEnd"/>
      <w:r w:rsidR="002A04DD">
        <w:t xml:space="preserve">, dhr. S. </w:t>
      </w:r>
      <w:proofErr w:type="spellStart"/>
      <w:r w:rsidR="002A04DD">
        <w:t>Ayan</w:t>
      </w:r>
      <w:proofErr w:type="spellEnd"/>
      <w:r w:rsidR="001319E9">
        <w:t xml:space="preserve"> </w:t>
      </w:r>
    </w:p>
    <w:p w14:paraId="29ACAA41" w14:textId="600C3A5B" w:rsidR="005A1821" w:rsidRDefault="005A1821" w:rsidP="00266990">
      <w:pPr>
        <w:spacing w:after="0"/>
      </w:pPr>
    </w:p>
    <w:p w14:paraId="50279E7B" w14:textId="6915DAA7" w:rsidR="005A1821" w:rsidRDefault="005A1821" w:rsidP="00266990">
      <w:pPr>
        <w:spacing w:after="0"/>
      </w:pPr>
      <w:r>
        <w:t xml:space="preserve">Afwezig: </w:t>
      </w:r>
    </w:p>
    <w:p w14:paraId="067215F5" w14:textId="6FC16075" w:rsidR="005A1821" w:rsidRPr="000E5299" w:rsidRDefault="002A04DD" w:rsidP="002A04DD">
      <w:pPr>
        <w:spacing w:after="0"/>
      </w:pPr>
      <w:r>
        <w:t>M</w:t>
      </w:r>
      <w:r w:rsidR="00CB5E25">
        <w:t>evr. G.M. Hermens</w:t>
      </w:r>
      <w:r w:rsidR="000B48AE">
        <w:t>,</w:t>
      </w:r>
      <w:r w:rsidR="000E5299">
        <w:t xml:space="preserve"> </w:t>
      </w:r>
      <w:r>
        <w:t xml:space="preserve">Mevr. S. </w:t>
      </w:r>
      <w:proofErr w:type="spellStart"/>
      <w:r>
        <w:t>Günes-Yagci</w:t>
      </w:r>
      <w:proofErr w:type="spellEnd"/>
      <w:r>
        <w:t xml:space="preserve">, Dhr. E.J. </w:t>
      </w:r>
      <w:proofErr w:type="spellStart"/>
      <w:r>
        <w:t>Wolsink</w:t>
      </w:r>
      <w:proofErr w:type="spellEnd"/>
    </w:p>
    <w:p w14:paraId="4A1E52E9" w14:textId="77777777" w:rsidR="00266990" w:rsidRPr="000E5299" w:rsidRDefault="00266990" w:rsidP="00266990">
      <w:pPr>
        <w:spacing w:after="0"/>
      </w:pPr>
    </w:p>
    <w:p w14:paraId="085F96E1" w14:textId="5DE301E9" w:rsidR="00266990" w:rsidRPr="009A00B1" w:rsidRDefault="00266990" w:rsidP="00266990">
      <w:pPr>
        <w:pStyle w:val="Lijstalinea"/>
        <w:numPr>
          <w:ilvl w:val="0"/>
          <w:numId w:val="6"/>
        </w:numPr>
        <w:spacing w:after="0"/>
        <w:rPr>
          <w:b/>
          <w:bCs/>
        </w:rPr>
      </w:pPr>
      <w:r w:rsidRPr="000E5299">
        <w:t xml:space="preserve"> </w:t>
      </w:r>
      <w:r w:rsidRPr="009A00B1">
        <w:rPr>
          <w:b/>
          <w:bCs/>
        </w:rPr>
        <w:t>Welkom</w:t>
      </w:r>
      <w:r w:rsidR="0015381C" w:rsidRPr="009A00B1">
        <w:rPr>
          <w:b/>
          <w:bCs/>
        </w:rPr>
        <w:t xml:space="preserve"> / Mededelingen / Vaststelling agenda</w:t>
      </w:r>
    </w:p>
    <w:p w14:paraId="562BEE3C" w14:textId="757598F9" w:rsidR="00266990" w:rsidRDefault="00266990" w:rsidP="002A04DD">
      <w:pPr>
        <w:spacing w:after="0"/>
      </w:pPr>
      <w:r>
        <w:t xml:space="preserve">Namens Woonservice IJsselland opent Ron </w:t>
      </w:r>
      <w:r w:rsidR="009728FD">
        <w:t xml:space="preserve">Droste </w:t>
      </w:r>
      <w:r>
        <w:t>de vergadering en heet de aanwezigen van harte welkom.</w:t>
      </w:r>
      <w:r w:rsidR="000E5299">
        <w:t xml:space="preserve"> </w:t>
      </w:r>
    </w:p>
    <w:p w14:paraId="1DC254EC" w14:textId="4340930A" w:rsidR="002A04DD" w:rsidRDefault="002A04DD" w:rsidP="002A04DD">
      <w:pPr>
        <w:spacing w:after="0"/>
      </w:pPr>
    </w:p>
    <w:p w14:paraId="1F55AE0B" w14:textId="41071AB5" w:rsidR="002A04DD" w:rsidRDefault="00737D3E" w:rsidP="002A04DD">
      <w:pPr>
        <w:spacing w:after="0"/>
      </w:pPr>
      <w:r>
        <w:t xml:space="preserve">Per ongeluk ontbraken er in het vorige verslag de namen van twee mensen terwijl zij er wel waren. Onze oprechte excuses aan de heer </w:t>
      </w:r>
      <w:proofErr w:type="spellStart"/>
      <w:r w:rsidR="002A04DD">
        <w:t>Ayan</w:t>
      </w:r>
      <w:proofErr w:type="spellEnd"/>
      <w:r w:rsidR="002A04DD">
        <w:t xml:space="preserve"> en </w:t>
      </w:r>
      <w:r>
        <w:t xml:space="preserve">mevrouw </w:t>
      </w:r>
      <w:proofErr w:type="spellStart"/>
      <w:r w:rsidR="002A04DD">
        <w:t>Günes-Yagci</w:t>
      </w:r>
      <w:proofErr w:type="spellEnd"/>
      <w:r w:rsidR="002A04DD">
        <w:t xml:space="preserve">. Dit zal worden aangepast in de notulen van 21 maart. </w:t>
      </w:r>
    </w:p>
    <w:p w14:paraId="121C74FD" w14:textId="68C0CD13" w:rsidR="008547D5" w:rsidRDefault="008547D5" w:rsidP="00266990">
      <w:pPr>
        <w:spacing w:after="0"/>
      </w:pPr>
    </w:p>
    <w:p w14:paraId="47883076" w14:textId="05A8C619" w:rsidR="008547D5" w:rsidRPr="009A00B1" w:rsidRDefault="008547D5" w:rsidP="00266990">
      <w:pPr>
        <w:spacing w:after="0"/>
      </w:pPr>
      <w:r w:rsidRPr="009A00B1">
        <w:t>Vaststelling agenda</w:t>
      </w:r>
    </w:p>
    <w:p w14:paraId="079B981C" w14:textId="20946E56" w:rsidR="006D33C2" w:rsidRDefault="003A0BD4" w:rsidP="008547D5">
      <w:pPr>
        <w:spacing w:after="0"/>
      </w:pPr>
      <w:r>
        <w:t>Er zijn geen toevoegingen voor de agenda.</w:t>
      </w:r>
    </w:p>
    <w:p w14:paraId="5276E9A9" w14:textId="36EECB44" w:rsidR="005072E1" w:rsidRDefault="005072E1" w:rsidP="005072E1">
      <w:pPr>
        <w:spacing w:after="0"/>
      </w:pPr>
    </w:p>
    <w:p w14:paraId="3A480469" w14:textId="1E10BC8E" w:rsidR="003214FE" w:rsidRPr="00D71F87" w:rsidRDefault="00266990" w:rsidP="00D71F87">
      <w:pPr>
        <w:pStyle w:val="Lijstalinea"/>
        <w:numPr>
          <w:ilvl w:val="0"/>
          <w:numId w:val="6"/>
        </w:numPr>
        <w:spacing w:after="0"/>
        <w:rPr>
          <w:b/>
          <w:bCs/>
        </w:rPr>
      </w:pPr>
      <w:r w:rsidRPr="009A00B1">
        <w:rPr>
          <w:b/>
          <w:bCs/>
        </w:rPr>
        <w:t xml:space="preserve"> </w:t>
      </w:r>
      <w:r w:rsidR="00CF598F" w:rsidRPr="009A00B1">
        <w:rPr>
          <w:b/>
          <w:bCs/>
        </w:rPr>
        <w:t xml:space="preserve">Notulen vergadering </w:t>
      </w:r>
      <w:r w:rsidR="003214FE">
        <w:rPr>
          <w:b/>
          <w:bCs/>
        </w:rPr>
        <w:t>2</w:t>
      </w:r>
      <w:r w:rsidR="00CB5E25">
        <w:rPr>
          <w:b/>
          <w:bCs/>
        </w:rPr>
        <w:t xml:space="preserve">1 </w:t>
      </w:r>
      <w:r w:rsidR="00C232C3">
        <w:rPr>
          <w:b/>
          <w:bCs/>
        </w:rPr>
        <w:t>maart</w:t>
      </w:r>
      <w:r w:rsidR="00CB5E25">
        <w:rPr>
          <w:b/>
          <w:bCs/>
        </w:rPr>
        <w:t xml:space="preserve"> 2022</w:t>
      </w:r>
    </w:p>
    <w:p w14:paraId="6FD2DB8D" w14:textId="782A79E7" w:rsidR="008547D5" w:rsidRDefault="000D6C27" w:rsidP="008547D5">
      <w:pPr>
        <w:spacing w:after="0"/>
      </w:pPr>
      <w:r>
        <w:t>Verder zijn er geen op</w:t>
      </w:r>
      <w:r w:rsidR="00737D3E">
        <w:t xml:space="preserve"> of aan</w:t>
      </w:r>
      <w:r>
        <w:t>mer</w:t>
      </w:r>
      <w:r w:rsidR="000E2F0C">
        <w:t>kingen</w:t>
      </w:r>
      <w:r w:rsidR="00737D3E">
        <w:t xml:space="preserve"> op het verslag. D</w:t>
      </w:r>
      <w:r w:rsidR="003A0BD4">
        <w:t xml:space="preserve">e </w:t>
      </w:r>
      <w:r w:rsidR="000E2F0C">
        <w:t>notulen</w:t>
      </w:r>
      <w:r w:rsidR="003A0BD4">
        <w:t xml:space="preserve"> worden vastge</w:t>
      </w:r>
      <w:r w:rsidR="00976AC9">
        <w:t>steld</w:t>
      </w:r>
      <w:r w:rsidR="003A0BD4">
        <w:t xml:space="preserve"> en </w:t>
      </w:r>
      <w:r w:rsidR="00737D3E">
        <w:t xml:space="preserve">zullen worden gepubliceerd </w:t>
      </w:r>
      <w:r w:rsidR="003A0BD4">
        <w:t>op de website van W</w:t>
      </w:r>
      <w:r w:rsidR="002A7048">
        <w:t xml:space="preserve">oonservice </w:t>
      </w:r>
      <w:r w:rsidR="003A0BD4">
        <w:t>IJ</w:t>
      </w:r>
      <w:r w:rsidR="002A7048">
        <w:t>sselland</w:t>
      </w:r>
      <w:r w:rsidR="003A0BD4">
        <w:t>.</w:t>
      </w:r>
      <w:r w:rsidR="00685FD1">
        <w:t xml:space="preserve"> </w:t>
      </w:r>
      <w:r w:rsidR="004256D5">
        <w:t xml:space="preserve"> </w:t>
      </w:r>
    </w:p>
    <w:p w14:paraId="791CF3CC" w14:textId="77777777" w:rsidR="000E2F0C" w:rsidRDefault="000E2F0C" w:rsidP="00266990">
      <w:pPr>
        <w:spacing w:after="0"/>
      </w:pPr>
    </w:p>
    <w:p w14:paraId="1C17699C" w14:textId="1404BB17" w:rsidR="003C2861" w:rsidRPr="003C2861" w:rsidRDefault="00D71F87" w:rsidP="003C2861">
      <w:pPr>
        <w:pStyle w:val="Lijstalinea"/>
        <w:numPr>
          <w:ilvl w:val="0"/>
          <w:numId w:val="6"/>
        </w:numPr>
        <w:spacing w:after="0"/>
        <w:rPr>
          <w:b/>
          <w:bCs/>
        </w:rPr>
      </w:pPr>
      <w:r>
        <w:rPr>
          <w:b/>
          <w:bCs/>
        </w:rPr>
        <w:t>Samenstelling adviescommissie</w:t>
      </w:r>
      <w:r w:rsidR="000D6C27">
        <w:rPr>
          <w:b/>
          <w:bCs/>
        </w:rPr>
        <w:t xml:space="preserve">. </w:t>
      </w:r>
    </w:p>
    <w:p w14:paraId="493B35DA" w14:textId="44860BE4" w:rsidR="003C2861" w:rsidRDefault="003C2861" w:rsidP="003C2861">
      <w:pPr>
        <w:spacing w:after="0"/>
      </w:pPr>
      <w:r>
        <w:t>Mevr</w:t>
      </w:r>
      <w:r w:rsidR="009728FD">
        <w:t>ouw</w:t>
      </w:r>
      <w:r>
        <w:t xml:space="preserve"> </w:t>
      </w:r>
      <w:proofErr w:type="spellStart"/>
      <w:r>
        <w:t>Arendsen</w:t>
      </w:r>
      <w:proofErr w:type="spellEnd"/>
      <w:r>
        <w:t xml:space="preserve"> heeft zich bedankt voor de adviescommissie. </w:t>
      </w:r>
      <w:r w:rsidR="009728FD">
        <w:t xml:space="preserve">Mevrouw </w:t>
      </w:r>
      <w:r>
        <w:t xml:space="preserve">Nieuwenhuis wil graag deelnemen samen met </w:t>
      </w:r>
      <w:r w:rsidR="009728FD">
        <w:t xml:space="preserve">de heer </w:t>
      </w:r>
      <w:r w:rsidR="00FB16CF">
        <w:t xml:space="preserve">ter Braake </w:t>
      </w:r>
      <w:r w:rsidR="0004192F">
        <w:t xml:space="preserve">omdat zij </w:t>
      </w:r>
      <w:r>
        <w:t>vanwege omstandigheden</w:t>
      </w:r>
      <w:r w:rsidR="0004192F">
        <w:t xml:space="preserve"> verwacht niet altijd aanwezig te kunnen zijn</w:t>
      </w:r>
      <w:r>
        <w:t xml:space="preserve">. </w:t>
      </w:r>
      <w:r w:rsidR="0004192F">
        <w:t xml:space="preserve">Afgesproken is dat </w:t>
      </w:r>
      <w:r w:rsidR="009728FD">
        <w:t>mevrouw</w:t>
      </w:r>
      <w:r w:rsidR="0004192F">
        <w:t xml:space="preserve"> Nieuwenhuis niet deel kan nemen aan het overleg, zij dit kenbaar maakt bij W</w:t>
      </w:r>
      <w:r w:rsidR="009728FD">
        <w:t xml:space="preserve">oonservice </w:t>
      </w:r>
      <w:r w:rsidR="0004192F">
        <w:t>IJ</w:t>
      </w:r>
      <w:r w:rsidR="009728FD">
        <w:t>sselland</w:t>
      </w:r>
      <w:r w:rsidR="0004192F">
        <w:t xml:space="preserve">. </w:t>
      </w:r>
      <w:r w:rsidR="009728FD">
        <w:t xml:space="preserve">De heer </w:t>
      </w:r>
      <w:r w:rsidR="0004192F">
        <w:t>ter Braake zal haar dan vertegenwoordigen.</w:t>
      </w:r>
    </w:p>
    <w:p w14:paraId="3FA36F63" w14:textId="7BF4EC8C" w:rsidR="00F73E2C" w:rsidRDefault="00F73E2C" w:rsidP="003C2861">
      <w:pPr>
        <w:spacing w:after="0"/>
      </w:pPr>
    </w:p>
    <w:p w14:paraId="7E23B0EA" w14:textId="480D2A36" w:rsidR="00F73E2C" w:rsidRDefault="00FB16CF" w:rsidP="003C2861">
      <w:pPr>
        <w:spacing w:after="0"/>
      </w:pPr>
      <w:r>
        <w:t xml:space="preserve">Mevrouw </w:t>
      </w:r>
      <w:proofErr w:type="spellStart"/>
      <w:r w:rsidR="00F73E2C">
        <w:t>Ligtlee</w:t>
      </w:r>
      <w:proofErr w:type="spellEnd"/>
      <w:r w:rsidR="00F73E2C">
        <w:t xml:space="preserve"> wil </w:t>
      </w:r>
      <w:r w:rsidR="00BA5555">
        <w:t>zich bij deze ook</w:t>
      </w:r>
      <w:r w:rsidR="00F73E2C">
        <w:t xml:space="preserve"> graag </w:t>
      </w:r>
      <w:r w:rsidR="00BA5555">
        <w:t xml:space="preserve">aanmelden voor </w:t>
      </w:r>
      <w:r w:rsidR="00F73E2C">
        <w:t xml:space="preserve">de adviescommissie. </w:t>
      </w:r>
    </w:p>
    <w:p w14:paraId="35F6ADDF" w14:textId="53791981" w:rsidR="00FB16CF" w:rsidRDefault="00FB16CF" w:rsidP="003C2861">
      <w:pPr>
        <w:spacing w:after="0"/>
      </w:pPr>
    </w:p>
    <w:p w14:paraId="67D44D5E" w14:textId="47EB9893" w:rsidR="00FB16CF" w:rsidRDefault="00FB16CF" w:rsidP="003C2861">
      <w:pPr>
        <w:spacing w:after="0"/>
      </w:pPr>
      <w:r>
        <w:t xml:space="preserve">Namens de bewonerscommissie </w:t>
      </w:r>
      <w:r w:rsidR="005A15E9">
        <w:t>nemen de volgende personen zitting in de adviescommissie</w:t>
      </w:r>
      <w:r>
        <w:t>:</w:t>
      </w:r>
    </w:p>
    <w:p w14:paraId="106E8F12" w14:textId="5229B144" w:rsidR="00FB16CF" w:rsidRDefault="00FB16CF" w:rsidP="00FB16CF">
      <w:pPr>
        <w:pStyle w:val="Lijstalinea"/>
        <w:numPr>
          <w:ilvl w:val="0"/>
          <w:numId w:val="9"/>
        </w:numPr>
        <w:spacing w:after="0"/>
      </w:pPr>
      <w:r>
        <w:t xml:space="preserve">Mevrouw </w:t>
      </w:r>
      <w:proofErr w:type="spellStart"/>
      <w:r>
        <w:t>Ligtlee</w:t>
      </w:r>
      <w:proofErr w:type="spellEnd"/>
    </w:p>
    <w:p w14:paraId="248271B2" w14:textId="07354E2A" w:rsidR="00FB16CF" w:rsidRDefault="00FB16CF" w:rsidP="00FB16CF">
      <w:pPr>
        <w:pStyle w:val="Lijstalinea"/>
        <w:numPr>
          <w:ilvl w:val="0"/>
          <w:numId w:val="9"/>
        </w:numPr>
        <w:spacing w:after="0"/>
      </w:pPr>
      <w:r>
        <w:t>Mevrouw Nieuwenhuis (D</w:t>
      </w:r>
      <w:r w:rsidR="005A3B42">
        <w:t xml:space="preserve">e </w:t>
      </w:r>
      <w:r>
        <w:t>h</w:t>
      </w:r>
      <w:r w:rsidR="005A3B42">
        <w:t>ee</w:t>
      </w:r>
      <w:r>
        <w:t>r ter Braake als mevr</w:t>
      </w:r>
      <w:r w:rsidR="005A3B42">
        <w:t>ouw</w:t>
      </w:r>
      <w:r>
        <w:t xml:space="preserve"> Nieuwenhuis niet kan)</w:t>
      </w:r>
    </w:p>
    <w:p w14:paraId="2075E34C" w14:textId="59475691" w:rsidR="00FB16CF" w:rsidRDefault="00FB16CF" w:rsidP="00FB16CF">
      <w:pPr>
        <w:pStyle w:val="Lijstalinea"/>
        <w:numPr>
          <w:ilvl w:val="0"/>
          <w:numId w:val="9"/>
        </w:numPr>
        <w:spacing w:after="0"/>
      </w:pPr>
      <w:r>
        <w:t>D</w:t>
      </w:r>
      <w:r w:rsidR="005A3B42">
        <w:t xml:space="preserve">e </w:t>
      </w:r>
      <w:r>
        <w:t>h</w:t>
      </w:r>
      <w:r w:rsidR="005A3B42">
        <w:t>ee</w:t>
      </w:r>
      <w:r>
        <w:t xml:space="preserve">r </w:t>
      </w:r>
      <w:proofErr w:type="spellStart"/>
      <w:r>
        <w:t>Ayan</w:t>
      </w:r>
      <w:proofErr w:type="spellEnd"/>
    </w:p>
    <w:p w14:paraId="6CDE09FC" w14:textId="08CCDB48" w:rsidR="00D71F87" w:rsidRDefault="00D71F87" w:rsidP="00F05863">
      <w:pPr>
        <w:spacing w:after="0"/>
      </w:pPr>
    </w:p>
    <w:p w14:paraId="360509C9" w14:textId="7A55396F" w:rsidR="00AF24FE" w:rsidRDefault="00AF24FE" w:rsidP="00F05863">
      <w:pPr>
        <w:spacing w:after="0"/>
      </w:pPr>
    </w:p>
    <w:p w14:paraId="32895A3A" w14:textId="5A572322" w:rsidR="00AF24FE" w:rsidRDefault="00AF24FE" w:rsidP="00F05863">
      <w:pPr>
        <w:spacing w:after="0"/>
      </w:pPr>
    </w:p>
    <w:p w14:paraId="5BEBB4CE" w14:textId="77777777" w:rsidR="00AF24FE" w:rsidRDefault="00AF24FE" w:rsidP="00F05863">
      <w:pPr>
        <w:spacing w:after="0"/>
      </w:pPr>
    </w:p>
    <w:p w14:paraId="40E5A18C" w14:textId="4A7D8A94" w:rsidR="003C2861" w:rsidRPr="003C2861" w:rsidRDefault="00ED7FD0" w:rsidP="003C2861">
      <w:pPr>
        <w:pStyle w:val="Lijstalinea"/>
        <w:numPr>
          <w:ilvl w:val="0"/>
          <w:numId w:val="6"/>
        </w:numPr>
        <w:spacing w:after="0"/>
        <w:rPr>
          <w:b/>
          <w:bCs/>
        </w:rPr>
      </w:pPr>
      <w:r>
        <w:rPr>
          <w:b/>
          <w:bCs/>
        </w:rPr>
        <w:lastRenderedPageBreak/>
        <w:t>Besluitvorming gemeenteraad 20 april 2022</w:t>
      </w:r>
      <w:r w:rsidR="00E52A09">
        <w:rPr>
          <w:b/>
          <w:bCs/>
        </w:rPr>
        <w:t xml:space="preserve"> </w:t>
      </w:r>
    </w:p>
    <w:p w14:paraId="4473463C" w14:textId="6B1F64E2" w:rsidR="003C2861" w:rsidRPr="003C2861" w:rsidRDefault="00BA5555" w:rsidP="003C2861">
      <w:pPr>
        <w:spacing w:after="0"/>
        <w:rPr>
          <w:rFonts w:cstheme="minorHAnsi"/>
        </w:rPr>
      </w:pPr>
      <w:r w:rsidRPr="005A15E9">
        <w:rPr>
          <w:rFonts w:cstheme="minorHAnsi"/>
        </w:rPr>
        <w:t>Zowel k</w:t>
      </w:r>
      <w:r w:rsidR="003C2861" w:rsidRPr="005A15E9">
        <w:rPr>
          <w:rFonts w:cstheme="minorHAnsi"/>
        </w:rPr>
        <w:t xml:space="preserve">limaatadaptatie </w:t>
      </w:r>
      <w:r w:rsidRPr="005A15E9">
        <w:rPr>
          <w:rFonts w:cstheme="minorHAnsi"/>
        </w:rPr>
        <w:t xml:space="preserve">als de </w:t>
      </w:r>
      <w:r w:rsidR="003C2861" w:rsidRPr="005A15E9">
        <w:rPr>
          <w:rFonts w:cstheme="minorHAnsi"/>
        </w:rPr>
        <w:t>terugkeergarantie van bewoners</w:t>
      </w:r>
      <w:r w:rsidRPr="005A15E9">
        <w:rPr>
          <w:rFonts w:cstheme="minorHAnsi"/>
        </w:rPr>
        <w:t xml:space="preserve"> waren punten die tijdens de gemeenteraad besproken zijn</w:t>
      </w:r>
      <w:r w:rsidR="003C2861" w:rsidRPr="005A15E9">
        <w:rPr>
          <w:rFonts w:cstheme="minorHAnsi"/>
        </w:rPr>
        <w:t xml:space="preserve">. Het groen, </w:t>
      </w:r>
      <w:r w:rsidRPr="005A15E9">
        <w:rPr>
          <w:rFonts w:cstheme="minorHAnsi"/>
        </w:rPr>
        <w:t xml:space="preserve">de </w:t>
      </w:r>
      <w:r w:rsidR="003C2861" w:rsidRPr="005A15E9">
        <w:rPr>
          <w:rFonts w:cstheme="minorHAnsi"/>
        </w:rPr>
        <w:t>riolering en verlichting pak</w:t>
      </w:r>
      <w:r w:rsidRPr="005A15E9">
        <w:rPr>
          <w:rFonts w:cstheme="minorHAnsi"/>
        </w:rPr>
        <w:t>t de Gemeente</w:t>
      </w:r>
      <w:r w:rsidR="003C2861" w:rsidRPr="005A15E9">
        <w:rPr>
          <w:rFonts w:cstheme="minorHAnsi"/>
        </w:rPr>
        <w:t xml:space="preserve"> aan</w:t>
      </w:r>
      <w:r>
        <w:rPr>
          <w:rFonts w:cstheme="minorHAnsi"/>
        </w:rPr>
        <w:t xml:space="preserve"> </w:t>
      </w:r>
      <w:r w:rsidR="005A15E9">
        <w:rPr>
          <w:rFonts w:cstheme="minorHAnsi"/>
        </w:rPr>
        <w:t xml:space="preserve">in het herstructureringsgebied. </w:t>
      </w:r>
    </w:p>
    <w:p w14:paraId="155A457D" w14:textId="77777777" w:rsidR="003C2861" w:rsidRPr="003C2861" w:rsidRDefault="003C2861" w:rsidP="003C2861">
      <w:pPr>
        <w:spacing w:after="0"/>
        <w:ind w:left="360"/>
        <w:rPr>
          <w:rFonts w:cstheme="minorHAnsi"/>
        </w:rPr>
      </w:pPr>
    </w:p>
    <w:p w14:paraId="43289025" w14:textId="6AA3005A" w:rsidR="003C2861" w:rsidRPr="003C2861" w:rsidRDefault="003C2861" w:rsidP="003C2861">
      <w:pPr>
        <w:spacing w:after="0"/>
        <w:rPr>
          <w:rFonts w:cstheme="minorHAnsi"/>
        </w:rPr>
      </w:pPr>
      <w:r w:rsidRPr="003C2861">
        <w:rPr>
          <w:rFonts w:cstheme="minorHAnsi"/>
        </w:rPr>
        <w:t>Wat word</w:t>
      </w:r>
      <w:r w:rsidR="00BA5555">
        <w:rPr>
          <w:rFonts w:cstheme="minorHAnsi"/>
        </w:rPr>
        <w:t>t</w:t>
      </w:r>
      <w:r w:rsidRPr="003C2861">
        <w:rPr>
          <w:rFonts w:cstheme="minorHAnsi"/>
        </w:rPr>
        <w:t xml:space="preserve"> bedoeld met een terugkeergarantie? Als men nu op bijv</w:t>
      </w:r>
      <w:r w:rsidR="005A15E9">
        <w:rPr>
          <w:rFonts w:cstheme="minorHAnsi"/>
        </w:rPr>
        <w:t>oorbeeld aan de</w:t>
      </w:r>
      <w:r w:rsidRPr="003C2861">
        <w:rPr>
          <w:rFonts w:cstheme="minorHAnsi"/>
        </w:rPr>
        <w:t xml:space="preserve"> </w:t>
      </w:r>
      <w:proofErr w:type="spellStart"/>
      <w:r w:rsidRPr="003C2861">
        <w:rPr>
          <w:rFonts w:cstheme="minorHAnsi"/>
        </w:rPr>
        <w:t>Betulastraat</w:t>
      </w:r>
      <w:proofErr w:type="spellEnd"/>
      <w:r w:rsidRPr="003C2861">
        <w:rPr>
          <w:rFonts w:cstheme="minorHAnsi"/>
        </w:rPr>
        <w:t xml:space="preserve"> 1 </w:t>
      </w:r>
      <w:r w:rsidR="00BA5555">
        <w:rPr>
          <w:rFonts w:cstheme="minorHAnsi"/>
        </w:rPr>
        <w:t xml:space="preserve">woont </w:t>
      </w:r>
      <w:r w:rsidRPr="003C2861">
        <w:rPr>
          <w:rFonts w:cstheme="minorHAnsi"/>
        </w:rPr>
        <w:t>dan is het niet</w:t>
      </w:r>
      <w:r w:rsidR="005A15E9">
        <w:rPr>
          <w:rFonts w:cstheme="minorHAnsi"/>
        </w:rPr>
        <w:t xml:space="preserve"> automatisch</w:t>
      </w:r>
      <w:r w:rsidRPr="003C2861">
        <w:rPr>
          <w:rFonts w:cstheme="minorHAnsi"/>
        </w:rPr>
        <w:t xml:space="preserve"> zo dat men ook op exact dezelfde plek terug kan komen. </w:t>
      </w:r>
      <w:r w:rsidR="005A15E9">
        <w:rPr>
          <w:rFonts w:cstheme="minorHAnsi"/>
        </w:rPr>
        <w:t xml:space="preserve">Ook het mogelijk passend toewijzen wordt daarbij besproken. </w:t>
      </w:r>
      <w:r w:rsidRPr="003C2861">
        <w:rPr>
          <w:rFonts w:cstheme="minorHAnsi"/>
        </w:rPr>
        <w:t xml:space="preserve">Dit is afhankelijk van het soort woning dat teruggebouwd gaat worden. Maar terugkeergarantie in dezelfde straat is </w:t>
      </w:r>
      <w:r w:rsidRPr="005A15E9">
        <w:rPr>
          <w:rFonts w:cstheme="minorHAnsi"/>
        </w:rPr>
        <w:t>hoogstwaarschijnlijk</w:t>
      </w:r>
      <w:r w:rsidRPr="003C2861">
        <w:rPr>
          <w:rFonts w:cstheme="minorHAnsi"/>
        </w:rPr>
        <w:t xml:space="preserve"> wel mogelijk.   </w:t>
      </w:r>
    </w:p>
    <w:p w14:paraId="062EBD14" w14:textId="77777777" w:rsidR="003C2861" w:rsidRPr="003C2861" w:rsidRDefault="003C2861" w:rsidP="003C2861">
      <w:pPr>
        <w:spacing w:after="0"/>
        <w:rPr>
          <w:rFonts w:cstheme="minorHAnsi"/>
        </w:rPr>
      </w:pPr>
    </w:p>
    <w:p w14:paraId="4A184F61" w14:textId="4F1A99C9" w:rsidR="003C2861" w:rsidRPr="00A96E1F" w:rsidRDefault="005A3B42" w:rsidP="003C2861">
      <w:pPr>
        <w:spacing w:after="0"/>
        <w:rPr>
          <w:rFonts w:cstheme="minorHAnsi"/>
        </w:rPr>
      </w:pPr>
      <w:r w:rsidRPr="00A96E1F">
        <w:rPr>
          <w:rFonts w:cstheme="minorHAnsi"/>
        </w:rPr>
        <w:t>De heer</w:t>
      </w:r>
      <w:r w:rsidR="00A002B0" w:rsidRPr="00A96E1F">
        <w:rPr>
          <w:rFonts w:cstheme="minorHAnsi"/>
        </w:rPr>
        <w:t xml:space="preserve"> ter Braake</w:t>
      </w:r>
      <w:r w:rsidR="003C2861" w:rsidRPr="00A96E1F">
        <w:rPr>
          <w:rFonts w:cstheme="minorHAnsi"/>
        </w:rPr>
        <w:t xml:space="preserve"> </w:t>
      </w:r>
      <w:r w:rsidR="001C2CA0" w:rsidRPr="00A96E1F">
        <w:rPr>
          <w:rFonts w:cstheme="minorHAnsi"/>
        </w:rPr>
        <w:t>geeft aan dat de Bewonersraad een advies aan Woonservice IJsselland gaat uitbrengen met betrekking tot de vrije sector huur</w:t>
      </w:r>
      <w:r w:rsidR="000D7E8E" w:rsidRPr="00A96E1F">
        <w:rPr>
          <w:rFonts w:cstheme="minorHAnsi"/>
        </w:rPr>
        <w:t>.</w:t>
      </w:r>
      <w:r w:rsidR="001C2CA0" w:rsidRPr="00A96E1F">
        <w:rPr>
          <w:rFonts w:cstheme="minorHAnsi"/>
        </w:rPr>
        <w:t xml:space="preserve"> </w:t>
      </w:r>
      <w:r w:rsidR="000D7E8E" w:rsidRPr="00A96E1F">
        <w:rPr>
          <w:rFonts w:cstheme="minorHAnsi"/>
        </w:rPr>
        <w:t>Dit i</w:t>
      </w:r>
      <w:r w:rsidR="001C2CA0" w:rsidRPr="00A96E1F">
        <w:rPr>
          <w:rFonts w:cstheme="minorHAnsi"/>
        </w:rPr>
        <w:t>n algemene zin met betrekking tot het portefeuilleplan van Woonservice IJsselland. Specifiek gericht op de sociale aspecten van vrije sector woningen in de Notenstraat.</w:t>
      </w:r>
      <w:r w:rsidR="003C2861" w:rsidRPr="00A96E1F">
        <w:rPr>
          <w:rFonts w:cstheme="minorHAnsi"/>
        </w:rPr>
        <w:t xml:space="preserve">  </w:t>
      </w:r>
    </w:p>
    <w:p w14:paraId="21AA0F09" w14:textId="77777777" w:rsidR="003C2861" w:rsidRPr="00A96E1F" w:rsidRDefault="003C2861" w:rsidP="003C2861">
      <w:pPr>
        <w:spacing w:after="0"/>
        <w:rPr>
          <w:rFonts w:cstheme="minorHAnsi"/>
        </w:rPr>
      </w:pPr>
    </w:p>
    <w:p w14:paraId="4C35D6EE" w14:textId="5D6BBAD2" w:rsidR="003C2861" w:rsidRPr="00A96E1F" w:rsidRDefault="0075385D" w:rsidP="00BA5555">
      <w:pPr>
        <w:spacing w:after="0"/>
        <w:rPr>
          <w:rFonts w:cstheme="minorHAnsi"/>
        </w:rPr>
      </w:pPr>
      <w:r w:rsidRPr="00A96E1F">
        <w:rPr>
          <w:rFonts w:cstheme="minorHAnsi"/>
        </w:rPr>
        <w:t>Ron Droste geeft aan dat i</w:t>
      </w:r>
      <w:r w:rsidR="003C2861" w:rsidRPr="00A96E1F">
        <w:rPr>
          <w:rFonts w:cstheme="minorHAnsi"/>
        </w:rPr>
        <w:t xml:space="preserve">n het bouwprogramma direct vanaf begin al genoemd </w:t>
      </w:r>
      <w:r w:rsidRPr="00A96E1F">
        <w:rPr>
          <w:rFonts w:cstheme="minorHAnsi"/>
        </w:rPr>
        <w:t xml:space="preserve">is </w:t>
      </w:r>
      <w:r w:rsidR="003C2861" w:rsidRPr="00A96E1F">
        <w:rPr>
          <w:rFonts w:cstheme="minorHAnsi"/>
        </w:rPr>
        <w:t xml:space="preserve">dat er </w:t>
      </w:r>
      <w:r w:rsidR="00BA5555" w:rsidRPr="00A96E1F">
        <w:rPr>
          <w:rFonts w:cstheme="minorHAnsi"/>
        </w:rPr>
        <w:t>differentiatie in woning</w:t>
      </w:r>
      <w:r w:rsidR="00A002B0" w:rsidRPr="00A96E1F">
        <w:rPr>
          <w:rFonts w:cstheme="minorHAnsi"/>
        </w:rPr>
        <w:t>types</w:t>
      </w:r>
      <w:r w:rsidR="00BA5555" w:rsidRPr="00A96E1F">
        <w:rPr>
          <w:rFonts w:cstheme="minorHAnsi"/>
        </w:rPr>
        <w:t xml:space="preserve"> en ook in huurprijzen</w:t>
      </w:r>
      <w:r w:rsidR="000D7E8E" w:rsidRPr="00A96E1F">
        <w:rPr>
          <w:rFonts w:cstheme="minorHAnsi"/>
        </w:rPr>
        <w:t xml:space="preserve"> zou plaatsvinden (waaronder mogelijk vrije sector woningen)</w:t>
      </w:r>
      <w:r w:rsidR="003C2861" w:rsidRPr="00A96E1F">
        <w:rPr>
          <w:rFonts w:cstheme="minorHAnsi"/>
        </w:rPr>
        <w:t xml:space="preserve">. </w:t>
      </w:r>
      <w:r w:rsidRPr="00A96E1F">
        <w:rPr>
          <w:rFonts w:cstheme="minorHAnsi"/>
        </w:rPr>
        <w:t xml:space="preserve">Differentiatie in woningtypes en huurprijzen </w:t>
      </w:r>
      <w:r w:rsidR="000D7E8E" w:rsidRPr="00A96E1F">
        <w:rPr>
          <w:rFonts w:cstheme="minorHAnsi"/>
        </w:rPr>
        <w:t>is akkoord. De Bewonersraad ziet liever  geen vrije sector woningen binnen het project Flora 23.</w:t>
      </w:r>
    </w:p>
    <w:p w14:paraId="48834C57" w14:textId="77777777" w:rsidR="003C2861" w:rsidRPr="00A96E1F" w:rsidRDefault="003C2861" w:rsidP="003C2861">
      <w:pPr>
        <w:spacing w:after="0"/>
        <w:rPr>
          <w:rFonts w:cstheme="minorHAnsi"/>
        </w:rPr>
      </w:pPr>
    </w:p>
    <w:p w14:paraId="70148450" w14:textId="7F337227" w:rsidR="003C2861" w:rsidRPr="003C2861" w:rsidRDefault="005A3B42" w:rsidP="003C2861">
      <w:pPr>
        <w:spacing w:after="0"/>
        <w:rPr>
          <w:rFonts w:cstheme="minorHAnsi"/>
        </w:rPr>
      </w:pPr>
      <w:r w:rsidRPr="00A96E1F">
        <w:rPr>
          <w:rFonts w:cstheme="minorHAnsi"/>
        </w:rPr>
        <w:t>De heer</w:t>
      </w:r>
      <w:r w:rsidR="003C2861" w:rsidRPr="00A96E1F">
        <w:rPr>
          <w:rFonts w:cstheme="minorHAnsi"/>
        </w:rPr>
        <w:t xml:space="preserve"> </w:t>
      </w:r>
      <w:r w:rsidR="00A002B0" w:rsidRPr="00A96E1F">
        <w:rPr>
          <w:rFonts w:cstheme="minorHAnsi"/>
        </w:rPr>
        <w:t xml:space="preserve">van Buuren </w:t>
      </w:r>
      <w:r w:rsidR="003C2861" w:rsidRPr="00A96E1F">
        <w:rPr>
          <w:rFonts w:cstheme="minorHAnsi"/>
        </w:rPr>
        <w:t>geeft aan dat de gemeente</w:t>
      </w:r>
      <w:r w:rsidR="00BA5555" w:rsidRPr="00A96E1F">
        <w:rPr>
          <w:rFonts w:cstheme="minorHAnsi"/>
        </w:rPr>
        <w:t xml:space="preserve"> het</w:t>
      </w:r>
      <w:r w:rsidR="003C2861" w:rsidRPr="00A96E1F">
        <w:rPr>
          <w:rFonts w:cstheme="minorHAnsi"/>
        </w:rPr>
        <w:t xml:space="preserve"> liefst nog meer woningen gebouwd wil zien in de </w:t>
      </w:r>
      <w:proofErr w:type="spellStart"/>
      <w:r w:rsidR="003C2861" w:rsidRPr="00A96E1F">
        <w:rPr>
          <w:rFonts w:cstheme="minorHAnsi"/>
        </w:rPr>
        <w:t>middenhuur</w:t>
      </w:r>
      <w:proofErr w:type="spellEnd"/>
      <w:r w:rsidR="00040B1B" w:rsidRPr="00A96E1F">
        <w:rPr>
          <w:rFonts w:cstheme="minorHAnsi"/>
        </w:rPr>
        <w:t xml:space="preserve"> (huur boven de liberalisatiegrens)</w:t>
      </w:r>
      <w:r w:rsidR="003C2861" w:rsidRPr="00A96E1F">
        <w:rPr>
          <w:rFonts w:cstheme="minorHAnsi"/>
        </w:rPr>
        <w:t>. W</w:t>
      </w:r>
      <w:r w:rsidR="00BA5555" w:rsidRPr="00A96E1F">
        <w:rPr>
          <w:rFonts w:cstheme="minorHAnsi"/>
        </w:rPr>
        <w:t>oonservice IJsselland</w:t>
      </w:r>
      <w:r w:rsidR="003C2861" w:rsidRPr="00A96E1F">
        <w:rPr>
          <w:rFonts w:cstheme="minorHAnsi"/>
        </w:rPr>
        <w:t xml:space="preserve"> </w:t>
      </w:r>
      <w:r w:rsidR="00DB7833" w:rsidRPr="00A96E1F">
        <w:rPr>
          <w:rFonts w:cstheme="minorHAnsi"/>
        </w:rPr>
        <w:t xml:space="preserve">heeft </w:t>
      </w:r>
      <w:r w:rsidR="003C2861" w:rsidRPr="00A96E1F">
        <w:rPr>
          <w:rFonts w:cstheme="minorHAnsi"/>
        </w:rPr>
        <w:t>een eerste stap</w:t>
      </w:r>
      <w:r w:rsidR="00DB7833" w:rsidRPr="00A96E1F">
        <w:rPr>
          <w:rFonts w:cstheme="minorHAnsi"/>
        </w:rPr>
        <w:t xml:space="preserve"> </w:t>
      </w:r>
      <w:r w:rsidR="003C2861" w:rsidRPr="00A96E1F">
        <w:rPr>
          <w:rFonts w:cstheme="minorHAnsi"/>
        </w:rPr>
        <w:t xml:space="preserve">gezet door bij dit project </w:t>
      </w:r>
      <w:r w:rsidR="000D7E8E" w:rsidRPr="00A96E1F">
        <w:rPr>
          <w:rFonts w:cstheme="minorHAnsi"/>
        </w:rPr>
        <w:t>een beperkt aantal (</w:t>
      </w:r>
      <w:r w:rsidR="003C2861" w:rsidRPr="00A96E1F">
        <w:rPr>
          <w:rFonts w:cstheme="minorHAnsi"/>
        </w:rPr>
        <w:t>6 van de 85 woningen</w:t>
      </w:r>
      <w:r w:rsidR="000D7E8E" w:rsidRPr="00A96E1F">
        <w:rPr>
          <w:rFonts w:cstheme="minorHAnsi"/>
        </w:rPr>
        <w:t>)</w:t>
      </w:r>
      <w:r w:rsidR="003C2861" w:rsidRPr="00A96E1F">
        <w:rPr>
          <w:rFonts w:cstheme="minorHAnsi"/>
        </w:rPr>
        <w:t xml:space="preserve"> boven de liberalisatiegrens te gaan verhuren</w:t>
      </w:r>
      <w:r w:rsidR="00DB7833" w:rsidRPr="00A96E1F">
        <w:rPr>
          <w:rFonts w:cstheme="minorHAnsi"/>
        </w:rPr>
        <w:t xml:space="preserve"> aldus Ron Droste</w:t>
      </w:r>
      <w:r w:rsidR="003C2861" w:rsidRPr="00A96E1F">
        <w:rPr>
          <w:rFonts w:cstheme="minorHAnsi"/>
        </w:rPr>
        <w:t>.</w:t>
      </w:r>
      <w:r w:rsidR="003C2861" w:rsidRPr="003C2861">
        <w:rPr>
          <w:rFonts w:cstheme="minorHAnsi"/>
        </w:rPr>
        <w:t xml:space="preserve"> </w:t>
      </w:r>
    </w:p>
    <w:p w14:paraId="5E24E1AE" w14:textId="77777777" w:rsidR="003C2861" w:rsidRPr="003C2861" w:rsidRDefault="003C2861" w:rsidP="003C2861">
      <w:pPr>
        <w:spacing w:after="0"/>
        <w:rPr>
          <w:rFonts w:cstheme="minorHAnsi"/>
        </w:rPr>
      </w:pPr>
    </w:p>
    <w:p w14:paraId="442F6E00" w14:textId="1B392412" w:rsidR="003C2861" w:rsidRDefault="003C2861" w:rsidP="003C2861">
      <w:pPr>
        <w:spacing w:after="0"/>
        <w:rPr>
          <w:rFonts w:cstheme="minorHAnsi"/>
        </w:rPr>
      </w:pPr>
      <w:r w:rsidRPr="003C2861">
        <w:rPr>
          <w:rFonts w:cstheme="minorHAnsi"/>
        </w:rPr>
        <w:t xml:space="preserve">Hoe zit het met mensen die nu met een te hoog inkomen wonen in de huidige woning? Er is wat ruimte om daar naar te kijken. Als je reageert en je bent niet passend dan mogen we daar voor een klein percentage binnen de kaders van afwijken.  </w:t>
      </w:r>
    </w:p>
    <w:p w14:paraId="0ECA33D9" w14:textId="77777777" w:rsidR="00F05863" w:rsidRPr="007F7F4F" w:rsidRDefault="00F05863" w:rsidP="00456E4A">
      <w:pPr>
        <w:spacing w:after="0"/>
      </w:pPr>
    </w:p>
    <w:p w14:paraId="6D3C11CA" w14:textId="619AE59B" w:rsidR="003C2861" w:rsidRPr="003C2861" w:rsidRDefault="009B1579" w:rsidP="003C2861">
      <w:pPr>
        <w:pStyle w:val="Lijstalinea"/>
        <w:numPr>
          <w:ilvl w:val="0"/>
          <w:numId w:val="6"/>
        </w:numPr>
        <w:spacing w:after="0"/>
        <w:rPr>
          <w:rFonts w:ascii="Calibri" w:hAnsi="Calibri"/>
          <w:b/>
          <w:bCs/>
        </w:rPr>
      </w:pPr>
      <w:r>
        <w:rPr>
          <w:rFonts w:ascii="Calibri" w:hAnsi="Calibri"/>
          <w:b/>
          <w:bCs/>
        </w:rPr>
        <w:t>Informatiebijeenkomst 7 mei 2022</w:t>
      </w:r>
    </w:p>
    <w:p w14:paraId="7F540E4E" w14:textId="3BEECA60" w:rsidR="009B1579" w:rsidRDefault="003C2861" w:rsidP="003C2861">
      <w:pPr>
        <w:spacing w:after="0"/>
        <w:rPr>
          <w:rFonts w:ascii="Calibri" w:hAnsi="Calibri"/>
        </w:rPr>
      </w:pPr>
      <w:r>
        <w:rPr>
          <w:rFonts w:ascii="Calibri" w:hAnsi="Calibri"/>
        </w:rPr>
        <w:t xml:space="preserve">Wij gaan proberen de mensen zo goed mogelijk te informeren en een beeld te geven van het straatbeeld zoals het gaat worden. </w:t>
      </w:r>
    </w:p>
    <w:p w14:paraId="52D698F2" w14:textId="0DB64E1D" w:rsidR="00F73E2C" w:rsidRDefault="00F73E2C" w:rsidP="003C2861">
      <w:pPr>
        <w:spacing w:after="0"/>
        <w:rPr>
          <w:rFonts w:ascii="Calibri" w:hAnsi="Calibri"/>
        </w:rPr>
      </w:pPr>
    </w:p>
    <w:p w14:paraId="25DF6BFA" w14:textId="7599341A" w:rsidR="00F73E2C" w:rsidRDefault="00F73E2C" w:rsidP="003C2861">
      <w:pPr>
        <w:spacing w:after="0"/>
        <w:rPr>
          <w:rFonts w:ascii="Calibri" w:hAnsi="Calibri"/>
        </w:rPr>
      </w:pPr>
      <w:r>
        <w:rPr>
          <w:rFonts w:ascii="Calibri" w:hAnsi="Calibri"/>
        </w:rPr>
        <w:t xml:space="preserve">Er zullen die dag mensen zijn vanuit de Gemeente en </w:t>
      </w:r>
      <w:r w:rsidR="00040B1B">
        <w:rPr>
          <w:rFonts w:ascii="Calibri" w:hAnsi="Calibri"/>
        </w:rPr>
        <w:t>van Woonservice IJsselland</w:t>
      </w:r>
      <w:r>
        <w:rPr>
          <w:rFonts w:ascii="Calibri" w:hAnsi="Calibri"/>
        </w:rPr>
        <w:t xml:space="preserve">. Wij zullen de mensen ontvangen met een kop koffie. De informatieborden die wij laten maken zullen ook als PDF op de site geplaatst gaan worden. </w:t>
      </w:r>
    </w:p>
    <w:p w14:paraId="371BB72A" w14:textId="2E841439" w:rsidR="00DD351D" w:rsidRPr="00456E4A" w:rsidRDefault="00DD351D" w:rsidP="00402F4D">
      <w:pPr>
        <w:spacing w:after="0"/>
        <w:rPr>
          <w:rFonts w:ascii="Calibri" w:hAnsi="Calibri"/>
        </w:rPr>
      </w:pPr>
    </w:p>
    <w:p w14:paraId="70533C53" w14:textId="4CC192F1" w:rsidR="00030B34" w:rsidRPr="00F65973" w:rsidRDefault="003C2861" w:rsidP="00F65973">
      <w:pPr>
        <w:pStyle w:val="Lijstalinea"/>
        <w:numPr>
          <w:ilvl w:val="0"/>
          <w:numId w:val="6"/>
        </w:numPr>
        <w:spacing w:after="0"/>
        <w:rPr>
          <w:rFonts w:ascii="Calibri" w:hAnsi="Calibri"/>
          <w:b/>
          <w:bCs/>
        </w:rPr>
      </w:pPr>
      <w:r>
        <w:rPr>
          <w:rFonts w:ascii="Calibri" w:hAnsi="Calibri"/>
          <w:b/>
          <w:bCs/>
        </w:rPr>
        <w:t>Planning en ontwikkelingen</w:t>
      </w:r>
      <w:r w:rsidR="0015381C" w:rsidRPr="00D72114">
        <w:rPr>
          <w:rFonts w:ascii="Calibri" w:hAnsi="Calibri"/>
          <w:b/>
          <w:bCs/>
        </w:rPr>
        <w:t xml:space="preserve"> </w:t>
      </w:r>
    </w:p>
    <w:p w14:paraId="5C6EDE53" w14:textId="0D70EBAB" w:rsidR="003C2861" w:rsidRDefault="003C2861" w:rsidP="003C2861">
      <w:pPr>
        <w:spacing w:after="0"/>
        <w:rPr>
          <w:rFonts w:ascii="Calibri" w:hAnsi="Calibri"/>
        </w:rPr>
      </w:pPr>
      <w:r w:rsidRPr="003C2861">
        <w:rPr>
          <w:rFonts w:ascii="Calibri" w:hAnsi="Calibri"/>
        </w:rPr>
        <w:t>Begin mei gaat Eric</w:t>
      </w:r>
      <w:r w:rsidR="005A3B42">
        <w:rPr>
          <w:rFonts w:ascii="Calibri" w:hAnsi="Calibri"/>
        </w:rPr>
        <w:t xml:space="preserve"> Wanders</w:t>
      </w:r>
      <w:r w:rsidRPr="003C2861">
        <w:rPr>
          <w:rFonts w:ascii="Calibri" w:hAnsi="Calibri"/>
        </w:rPr>
        <w:t xml:space="preserve"> langs de geselecteerde adressen waar </w:t>
      </w:r>
      <w:r w:rsidR="00D01397">
        <w:rPr>
          <w:rFonts w:ascii="Calibri" w:hAnsi="Calibri"/>
        </w:rPr>
        <w:t>w</w:t>
      </w:r>
      <w:r w:rsidRPr="003C2861">
        <w:rPr>
          <w:rFonts w:ascii="Calibri" w:hAnsi="Calibri"/>
        </w:rPr>
        <w:t>e willen gaan sonderen. Dit zal gaan plaatsvinden op 10 locatie</w:t>
      </w:r>
      <w:r>
        <w:rPr>
          <w:rFonts w:ascii="Calibri" w:hAnsi="Calibri"/>
        </w:rPr>
        <w:t>s</w:t>
      </w:r>
      <w:r w:rsidRPr="003C2861">
        <w:rPr>
          <w:rFonts w:ascii="Calibri" w:hAnsi="Calibri"/>
        </w:rPr>
        <w:t>. 18 mei 2022 gaa</w:t>
      </w:r>
      <w:r w:rsidR="00D01397">
        <w:rPr>
          <w:rFonts w:ascii="Calibri" w:hAnsi="Calibri"/>
        </w:rPr>
        <w:t>n de boringen</w:t>
      </w:r>
      <w:r w:rsidRPr="003C2861">
        <w:rPr>
          <w:rFonts w:ascii="Calibri" w:hAnsi="Calibri"/>
        </w:rPr>
        <w:t xml:space="preserve"> plaatsvinden.</w:t>
      </w:r>
      <w:r>
        <w:rPr>
          <w:rFonts w:ascii="Calibri" w:hAnsi="Calibri"/>
        </w:rPr>
        <w:t xml:space="preserve"> Er zullen </w:t>
      </w:r>
      <w:r w:rsidR="00D01397">
        <w:rPr>
          <w:rFonts w:ascii="Calibri" w:hAnsi="Calibri"/>
        </w:rPr>
        <w:t xml:space="preserve">zo nodig </w:t>
      </w:r>
      <w:r w:rsidR="00040B1B">
        <w:rPr>
          <w:rFonts w:ascii="Calibri" w:hAnsi="Calibri"/>
        </w:rPr>
        <w:t xml:space="preserve">kunststof </w:t>
      </w:r>
      <w:r>
        <w:rPr>
          <w:rFonts w:ascii="Calibri" w:hAnsi="Calibri"/>
        </w:rPr>
        <w:t>oprijplaten gelegd worden</w:t>
      </w:r>
      <w:r w:rsidR="00040B1B">
        <w:rPr>
          <w:rFonts w:ascii="Calibri" w:hAnsi="Calibri"/>
        </w:rPr>
        <w:t xml:space="preserve"> op de opritten van de desbetreffende adressen</w:t>
      </w:r>
      <w:r>
        <w:rPr>
          <w:rFonts w:ascii="Calibri" w:hAnsi="Calibri"/>
        </w:rPr>
        <w:t xml:space="preserve">. </w:t>
      </w:r>
      <w:r w:rsidR="00D01397">
        <w:rPr>
          <w:rFonts w:ascii="Calibri" w:hAnsi="Calibri"/>
        </w:rPr>
        <w:t>Kapot of</w:t>
      </w:r>
      <w:r>
        <w:rPr>
          <w:rFonts w:ascii="Calibri" w:hAnsi="Calibri"/>
        </w:rPr>
        <w:t xml:space="preserve"> verzakt </w:t>
      </w:r>
      <w:r w:rsidR="00D01397">
        <w:rPr>
          <w:rFonts w:ascii="Calibri" w:hAnsi="Calibri"/>
        </w:rPr>
        <w:t>straatwerk wordt hersteld</w:t>
      </w:r>
      <w:r w:rsidR="0078664D">
        <w:rPr>
          <w:rFonts w:ascii="Calibri" w:hAnsi="Calibri"/>
        </w:rPr>
        <w:t xml:space="preserve">. </w:t>
      </w:r>
    </w:p>
    <w:p w14:paraId="5817BCC0" w14:textId="73F84549" w:rsidR="0078664D" w:rsidRDefault="0078664D" w:rsidP="003C2861">
      <w:pPr>
        <w:spacing w:after="0"/>
        <w:rPr>
          <w:rFonts w:ascii="Calibri" w:hAnsi="Calibri"/>
        </w:rPr>
      </w:pPr>
    </w:p>
    <w:p w14:paraId="1686E567" w14:textId="77777777" w:rsidR="009116C3" w:rsidRDefault="009116C3" w:rsidP="003C2861">
      <w:pPr>
        <w:spacing w:after="0"/>
        <w:rPr>
          <w:rFonts w:ascii="Calibri" w:hAnsi="Calibri"/>
        </w:rPr>
      </w:pPr>
    </w:p>
    <w:p w14:paraId="6A2E4B00" w14:textId="77777777" w:rsidR="00D01397" w:rsidRDefault="00D01397" w:rsidP="003C2861">
      <w:pPr>
        <w:spacing w:after="0"/>
        <w:rPr>
          <w:rFonts w:ascii="Calibri" w:hAnsi="Calibri"/>
        </w:rPr>
      </w:pPr>
      <w:r>
        <w:rPr>
          <w:rFonts w:ascii="Calibri" w:hAnsi="Calibri"/>
        </w:rPr>
        <w:lastRenderedPageBreak/>
        <w:t xml:space="preserve">Voorgenomen planning </w:t>
      </w:r>
    </w:p>
    <w:p w14:paraId="1D925747" w14:textId="7673C508" w:rsidR="0078664D" w:rsidRPr="0078664D" w:rsidRDefault="0078664D" w:rsidP="003C2861">
      <w:pPr>
        <w:spacing w:after="0"/>
        <w:rPr>
          <w:rFonts w:ascii="Calibri" w:hAnsi="Calibri"/>
        </w:rPr>
      </w:pPr>
      <w:r w:rsidRPr="0078664D">
        <w:rPr>
          <w:rFonts w:ascii="Calibri" w:hAnsi="Calibri"/>
        </w:rPr>
        <w:t>1</w:t>
      </w:r>
      <w:r w:rsidRPr="0078664D">
        <w:rPr>
          <w:rFonts w:ascii="Calibri" w:hAnsi="Calibri"/>
          <w:vertAlign w:val="superscript"/>
        </w:rPr>
        <w:t>e</w:t>
      </w:r>
      <w:r w:rsidRPr="0078664D">
        <w:rPr>
          <w:rFonts w:ascii="Calibri" w:hAnsi="Calibri"/>
        </w:rPr>
        <w:t xml:space="preserve"> fase start najaar 2023, 2</w:t>
      </w:r>
      <w:r w:rsidRPr="0078664D">
        <w:rPr>
          <w:rFonts w:ascii="Calibri" w:hAnsi="Calibri"/>
          <w:vertAlign w:val="superscript"/>
        </w:rPr>
        <w:t>e</w:t>
      </w:r>
      <w:r w:rsidRPr="0078664D">
        <w:rPr>
          <w:rFonts w:ascii="Calibri" w:hAnsi="Calibri"/>
        </w:rPr>
        <w:t xml:space="preserve"> fase en</w:t>
      </w:r>
      <w:r>
        <w:rPr>
          <w:rFonts w:ascii="Calibri" w:hAnsi="Calibri"/>
        </w:rPr>
        <w:t xml:space="preserve"> voorjaar 2024 en 3e fase gaan we proberen naar voren te halen naar start najaar 2024. Dit is ons streven maar we weten niet of dat haalbaar is. </w:t>
      </w:r>
      <w:r w:rsidR="00D01397">
        <w:rPr>
          <w:rFonts w:ascii="Calibri" w:hAnsi="Calibri"/>
        </w:rPr>
        <w:t xml:space="preserve">Aansluiting op het warmtenet is de intentie bij de nieuwbouw. Of dit lukt is nog onduidelijk. </w:t>
      </w:r>
    </w:p>
    <w:p w14:paraId="621F7CD0" w14:textId="77777777" w:rsidR="003C2861" w:rsidRPr="0078664D" w:rsidRDefault="003C2861" w:rsidP="003C2861">
      <w:pPr>
        <w:spacing w:after="0"/>
        <w:rPr>
          <w:rFonts w:ascii="Calibri" w:hAnsi="Calibri"/>
        </w:rPr>
      </w:pPr>
    </w:p>
    <w:p w14:paraId="3B66DEF3" w14:textId="1A195F37" w:rsidR="009B1579" w:rsidRPr="0078664D" w:rsidRDefault="003036CB" w:rsidP="00C925CA">
      <w:pPr>
        <w:spacing w:after="0"/>
        <w:rPr>
          <w:rFonts w:ascii="Calibri" w:hAnsi="Calibri"/>
        </w:rPr>
      </w:pPr>
      <w:r>
        <w:rPr>
          <w:rFonts w:ascii="Calibri" w:hAnsi="Calibri"/>
        </w:rPr>
        <w:t xml:space="preserve">Als de nieuwbouwwoningen er staan zijn ze </w:t>
      </w:r>
      <w:r w:rsidR="00D01397">
        <w:rPr>
          <w:rFonts w:ascii="Calibri" w:hAnsi="Calibri"/>
        </w:rPr>
        <w:t xml:space="preserve">in ieder geval voorbereid op het </w:t>
      </w:r>
      <w:r>
        <w:rPr>
          <w:rFonts w:ascii="Calibri" w:hAnsi="Calibri"/>
        </w:rPr>
        <w:t xml:space="preserve">warmtenet. </w:t>
      </w:r>
    </w:p>
    <w:p w14:paraId="2FBB2AD7" w14:textId="77777777" w:rsidR="005F65DB" w:rsidRDefault="005F65DB" w:rsidP="00265CC1">
      <w:pPr>
        <w:spacing w:after="0"/>
        <w:ind w:firstLine="708"/>
        <w:rPr>
          <w:rFonts w:ascii="Calibri" w:hAnsi="Calibri"/>
          <w:b/>
          <w:bCs/>
        </w:rPr>
      </w:pPr>
    </w:p>
    <w:p w14:paraId="3EA2C13F" w14:textId="507E4BA5" w:rsidR="00EE03C4" w:rsidRDefault="00EE03C4" w:rsidP="00265CC1">
      <w:pPr>
        <w:spacing w:after="0"/>
        <w:ind w:firstLine="708"/>
        <w:rPr>
          <w:rFonts w:ascii="Calibri" w:hAnsi="Calibri"/>
          <w:b/>
          <w:bCs/>
        </w:rPr>
      </w:pPr>
      <w:r w:rsidRPr="00EE03C4">
        <w:rPr>
          <w:rFonts w:ascii="Calibri" w:hAnsi="Calibri"/>
          <w:b/>
          <w:bCs/>
        </w:rPr>
        <w:t xml:space="preserve">7. </w:t>
      </w:r>
      <w:r w:rsidR="003036CB">
        <w:rPr>
          <w:rFonts w:ascii="Calibri" w:hAnsi="Calibri"/>
          <w:b/>
          <w:bCs/>
        </w:rPr>
        <w:t>Driedimensionale presentatie nieuwbouw</w:t>
      </w:r>
    </w:p>
    <w:p w14:paraId="3FEBFB3E" w14:textId="2EE5E6BF" w:rsidR="003036CB" w:rsidRDefault="003036CB" w:rsidP="00F65973">
      <w:pPr>
        <w:spacing w:after="0"/>
        <w:rPr>
          <w:rFonts w:ascii="Calibri" w:hAnsi="Calibri"/>
        </w:rPr>
      </w:pPr>
      <w:r>
        <w:rPr>
          <w:rFonts w:ascii="Calibri" w:hAnsi="Calibri"/>
        </w:rPr>
        <w:t xml:space="preserve">Met deze presentatie gaan we de wijk in. Er moet niet gekeken worden naar de architectuur. Dat kan nog alle kanten op. Men kan zo een beeld krijgen van hoe het eruit komt te zien. </w:t>
      </w:r>
    </w:p>
    <w:p w14:paraId="44D1F40B" w14:textId="458C2ED9" w:rsidR="003036CB" w:rsidRDefault="003036CB" w:rsidP="00F65973">
      <w:pPr>
        <w:spacing w:after="0"/>
        <w:rPr>
          <w:rFonts w:ascii="Calibri" w:hAnsi="Calibri"/>
        </w:rPr>
      </w:pPr>
    </w:p>
    <w:p w14:paraId="2DEE2768" w14:textId="6B708011" w:rsidR="003036CB" w:rsidRDefault="003036CB" w:rsidP="00F65973">
      <w:pPr>
        <w:spacing w:after="0"/>
        <w:rPr>
          <w:rFonts w:ascii="Calibri" w:hAnsi="Calibri"/>
        </w:rPr>
      </w:pPr>
      <w:r>
        <w:rPr>
          <w:rFonts w:ascii="Calibri" w:hAnsi="Calibri"/>
        </w:rPr>
        <w:t xml:space="preserve">Voor de Notenstraat worden twee opties genoemd in het stedenbouwkundig plan. Deze is later teruggebracht naar drie blokken. </w:t>
      </w:r>
    </w:p>
    <w:p w14:paraId="55EDFC91" w14:textId="25FF3233" w:rsidR="003036CB" w:rsidRDefault="003036CB" w:rsidP="00F65973">
      <w:pPr>
        <w:spacing w:after="0"/>
        <w:rPr>
          <w:rFonts w:ascii="Calibri" w:hAnsi="Calibri"/>
        </w:rPr>
      </w:pPr>
    </w:p>
    <w:p w14:paraId="4A359B1B" w14:textId="209AE406" w:rsidR="003036CB" w:rsidRDefault="005A3B42" w:rsidP="00F65973">
      <w:pPr>
        <w:spacing w:after="0"/>
        <w:rPr>
          <w:rFonts w:ascii="Calibri" w:hAnsi="Calibri"/>
        </w:rPr>
      </w:pPr>
      <w:r w:rsidRPr="00A96E1F">
        <w:rPr>
          <w:rFonts w:ascii="Calibri" w:hAnsi="Calibri"/>
        </w:rPr>
        <w:t>Mevrouw</w:t>
      </w:r>
      <w:r w:rsidR="003036CB" w:rsidRPr="00A96E1F">
        <w:rPr>
          <w:rFonts w:ascii="Calibri" w:hAnsi="Calibri"/>
        </w:rPr>
        <w:t xml:space="preserve"> </w:t>
      </w:r>
      <w:r w:rsidR="005F65DB" w:rsidRPr="00A96E1F">
        <w:rPr>
          <w:rFonts w:ascii="Calibri" w:hAnsi="Calibri"/>
        </w:rPr>
        <w:t>Nieuwe</w:t>
      </w:r>
      <w:r w:rsidR="00733809" w:rsidRPr="00A96E1F">
        <w:rPr>
          <w:rFonts w:ascii="Calibri" w:hAnsi="Calibri"/>
        </w:rPr>
        <w:t>n</w:t>
      </w:r>
      <w:r w:rsidR="005F65DB" w:rsidRPr="00A96E1F">
        <w:rPr>
          <w:rFonts w:ascii="Calibri" w:hAnsi="Calibri"/>
        </w:rPr>
        <w:t xml:space="preserve">huis </w:t>
      </w:r>
      <w:r w:rsidRPr="00A96E1F">
        <w:rPr>
          <w:rFonts w:ascii="Calibri" w:hAnsi="Calibri"/>
        </w:rPr>
        <w:t xml:space="preserve">wil graag aandacht voor de ruimte aan de voor- en achterzijde van de woningen. Als voorbeeld noemt ze de nieuwbouwwoningen aan de Koppelweg. De groenstroken zijn daar vrij breed waardoor de voortuinen </w:t>
      </w:r>
      <w:r w:rsidR="00B912D3" w:rsidRPr="00A96E1F">
        <w:rPr>
          <w:rFonts w:ascii="Calibri" w:hAnsi="Calibri"/>
        </w:rPr>
        <w:t xml:space="preserve">vrij </w:t>
      </w:r>
      <w:r w:rsidRPr="00A96E1F">
        <w:rPr>
          <w:rFonts w:ascii="Calibri" w:hAnsi="Calibri"/>
        </w:rPr>
        <w:t>klein zijn</w:t>
      </w:r>
      <w:r w:rsidR="000D7E8E" w:rsidRPr="00A96E1F">
        <w:rPr>
          <w:rFonts w:ascii="Calibri" w:hAnsi="Calibri"/>
        </w:rPr>
        <w:t xml:space="preserve"> en ook de achtertuinen beperkt zijn</w:t>
      </w:r>
      <w:r w:rsidRPr="00A96E1F">
        <w:rPr>
          <w:rFonts w:ascii="Calibri" w:hAnsi="Calibri"/>
        </w:rPr>
        <w:t xml:space="preserve">. </w:t>
      </w:r>
      <w:r w:rsidR="00B912D3" w:rsidRPr="00A96E1F">
        <w:rPr>
          <w:rFonts w:ascii="Calibri" w:hAnsi="Calibri"/>
        </w:rPr>
        <w:t>Dit geeft het gevoel dat mensen vlak voor je woonkamerraam lopen</w:t>
      </w:r>
      <w:r w:rsidR="00BA073E" w:rsidRPr="00A96E1F">
        <w:rPr>
          <w:rFonts w:ascii="Calibri" w:hAnsi="Calibri"/>
        </w:rPr>
        <w:t>. Is te intiem.</w:t>
      </w:r>
      <w:r w:rsidR="00BA073E">
        <w:rPr>
          <w:rFonts w:ascii="Calibri" w:hAnsi="Calibri"/>
        </w:rPr>
        <w:t xml:space="preserve"> </w:t>
      </w:r>
    </w:p>
    <w:p w14:paraId="7262330B" w14:textId="3C4D2422" w:rsidR="00BA073E" w:rsidRDefault="00BA073E" w:rsidP="00F65973">
      <w:pPr>
        <w:spacing w:after="0"/>
        <w:rPr>
          <w:rFonts w:ascii="Calibri" w:hAnsi="Calibri"/>
        </w:rPr>
      </w:pPr>
    </w:p>
    <w:p w14:paraId="766FFEFF" w14:textId="7EBBA6F7" w:rsidR="00BA073E" w:rsidRDefault="00BA073E" w:rsidP="00F65973">
      <w:pPr>
        <w:spacing w:after="0"/>
        <w:rPr>
          <w:rFonts w:ascii="Calibri" w:hAnsi="Calibri"/>
        </w:rPr>
      </w:pPr>
      <w:r>
        <w:rPr>
          <w:rFonts w:ascii="Calibri" w:hAnsi="Calibri"/>
        </w:rPr>
        <w:t>M</w:t>
      </w:r>
      <w:r w:rsidR="00B912D3">
        <w:rPr>
          <w:rFonts w:ascii="Calibri" w:hAnsi="Calibri"/>
        </w:rPr>
        <w:t>evrouw</w:t>
      </w:r>
      <w:r>
        <w:rPr>
          <w:rFonts w:ascii="Calibri" w:hAnsi="Calibri"/>
        </w:rPr>
        <w:t xml:space="preserve"> </w:t>
      </w:r>
      <w:proofErr w:type="spellStart"/>
      <w:r>
        <w:rPr>
          <w:rFonts w:ascii="Calibri" w:hAnsi="Calibri"/>
        </w:rPr>
        <w:t>Arendsen</w:t>
      </w:r>
      <w:proofErr w:type="spellEnd"/>
      <w:r>
        <w:rPr>
          <w:rFonts w:ascii="Calibri" w:hAnsi="Calibri"/>
        </w:rPr>
        <w:t xml:space="preserve"> geeft aan dat ze liever een kleine voortuin en een grote achtertuin heeft. Zo </w:t>
      </w:r>
      <w:r w:rsidR="00621101">
        <w:rPr>
          <w:rFonts w:ascii="Calibri" w:hAnsi="Calibri"/>
        </w:rPr>
        <w:t xml:space="preserve">zie je maar weer dat een ieder anders tegen een plan aan </w:t>
      </w:r>
      <w:r>
        <w:rPr>
          <w:rFonts w:ascii="Calibri" w:hAnsi="Calibri"/>
        </w:rPr>
        <w:t xml:space="preserve">kijkt. </w:t>
      </w:r>
    </w:p>
    <w:p w14:paraId="17D1CD75" w14:textId="66C3B008" w:rsidR="00BA073E" w:rsidRDefault="00BA073E" w:rsidP="00F65973">
      <w:pPr>
        <w:spacing w:after="0"/>
        <w:rPr>
          <w:rFonts w:ascii="Calibri" w:hAnsi="Calibri"/>
        </w:rPr>
      </w:pPr>
    </w:p>
    <w:p w14:paraId="7C451B63" w14:textId="1E7923D7" w:rsidR="00BA073E" w:rsidRDefault="00B912D3" w:rsidP="00F65973">
      <w:pPr>
        <w:spacing w:after="0"/>
        <w:rPr>
          <w:rFonts w:ascii="Calibri" w:hAnsi="Calibri"/>
        </w:rPr>
      </w:pPr>
      <w:r>
        <w:rPr>
          <w:rFonts w:ascii="Calibri" w:hAnsi="Calibri"/>
        </w:rPr>
        <w:t>Mevrouw</w:t>
      </w:r>
      <w:r w:rsidR="005F65DB">
        <w:rPr>
          <w:rFonts w:ascii="Calibri" w:hAnsi="Calibri"/>
        </w:rPr>
        <w:t xml:space="preserve"> </w:t>
      </w:r>
      <w:proofErr w:type="spellStart"/>
      <w:r w:rsidR="00BA073E">
        <w:rPr>
          <w:rFonts w:ascii="Calibri" w:hAnsi="Calibri"/>
        </w:rPr>
        <w:t>Ligtlee</w:t>
      </w:r>
      <w:proofErr w:type="spellEnd"/>
      <w:r w:rsidR="00BA073E">
        <w:rPr>
          <w:rFonts w:ascii="Calibri" w:hAnsi="Calibri"/>
        </w:rPr>
        <w:t xml:space="preserve"> geeft aan dat de Notenstraat veel kleigrond heeft en dat het moeilijk is om hier een gazon aan te laten leggen. Gegronde vraag. Er moet gekeken worden naar de soorten grond in de straten. </w:t>
      </w:r>
    </w:p>
    <w:p w14:paraId="62BB6ABD" w14:textId="4AFACBA5" w:rsidR="00BA073E" w:rsidRDefault="00BA073E" w:rsidP="00F65973">
      <w:pPr>
        <w:spacing w:after="0"/>
        <w:rPr>
          <w:rFonts w:ascii="Calibri" w:hAnsi="Calibri"/>
        </w:rPr>
      </w:pPr>
    </w:p>
    <w:p w14:paraId="126363DE" w14:textId="1DB59E71" w:rsidR="00BA073E" w:rsidRDefault="00BA073E" w:rsidP="00F65973">
      <w:pPr>
        <w:spacing w:after="0"/>
        <w:rPr>
          <w:rFonts w:ascii="Calibri" w:hAnsi="Calibri"/>
        </w:rPr>
      </w:pPr>
      <w:r>
        <w:rPr>
          <w:rFonts w:ascii="Calibri" w:hAnsi="Calibri"/>
        </w:rPr>
        <w:t xml:space="preserve">De watertoets- en bodemonderzoeken zijn uitgevoerd en de rapporten zijn net binnen.  </w:t>
      </w:r>
    </w:p>
    <w:p w14:paraId="61037C41" w14:textId="5DC2B2F6" w:rsidR="001D7B27" w:rsidRDefault="001D7B27" w:rsidP="00F65973">
      <w:pPr>
        <w:spacing w:after="0"/>
        <w:rPr>
          <w:rFonts w:ascii="Calibri" w:hAnsi="Calibri"/>
        </w:rPr>
      </w:pPr>
    </w:p>
    <w:p w14:paraId="1158700C" w14:textId="15D3CC0E" w:rsidR="001D7B27" w:rsidRDefault="001D7B27" w:rsidP="00F65973">
      <w:pPr>
        <w:spacing w:after="0"/>
        <w:rPr>
          <w:rFonts w:ascii="Calibri" w:hAnsi="Calibri"/>
        </w:rPr>
      </w:pPr>
      <w:r>
        <w:rPr>
          <w:rFonts w:ascii="Calibri" w:hAnsi="Calibri"/>
        </w:rPr>
        <w:t xml:space="preserve">Iedereen is blij met de Groene Wig en het vele groen in de schets. Deze straten hebben </w:t>
      </w:r>
      <w:r w:rsidR="008F7863">
        <w:rPr>
          <w:rFonts w:ascii="Calibri" w:hAnsi="Calibri"/>
        </w:rPr>
        <w:t xml:space="preserve">nu namelijk </w:t>
      </w:r>
      <w:r>
        <w:rPr>
          <w:rFonts w:ascii="Calibri" w:hAnsi="Calibri"/>
        </w:rPr>
        <w:t xml:space="preserve">last van hittestress en dat komt door de te veel verharde tuinen. </w:t>
      </w:r>
      <w:r w:rsidR="00B912D3">
        <w:rPr>
          <w:rFonts w:ascii="Calibri" w:hAnsi="Calibri"/>
        </w:rPr>
        <w:t>Mevrouw</w:t>
      </w:r>
      <w:r>
        <w:rPr>
          <w:rFonts w:ascii="Calibri" w:hAnsi="Calibri"/>
        </w:rPr>
        <w:t xml:space="preserve"> </w:t>
      </w:r>
      <w:proofErr w:type="spellStart"/>
      <w:r>
        <w:rPr>
          <w:rFonts w:ascii="Calibri" w:hAnsi="Calibri"/>
        </w:rPr>
        <w:t>Ligtlee</w:t>
      </w:r>
      <w:proofErr w:type="spellEnd"/>
      <w:r>
        <w:rPr>
          <w:rFonts w:ascii="Calibri" w:hAnsi="Calibri"/>
        </w:rPr>
        <w:t xml:space="preserve"> geeft aan dat het </w:t>
      </w:r>
      <w:r w:rsidR="001E6E4F">
        <w:rPr>
          <w:rFonts w:ascii="Calibri" w:hAnsi="Calibri"/>
        </w:rPr>
        <w:t xml:space="preserve">wel </w:t>
      </w:r>
      <w:r>
        <w:rPr>
          <w:rFonts w:ascii="Calibri" w:hAnsi="Calibri"/>
        </w:rPr>
        <w:t xml:space="preserve">de longen van de Ooi </w:t>
      </w:r>
      <w:r w:rsidR="001E6E4F">
        <w:rPr>
          <w:rFonts w:ascii="Calibri" w:hAnsi="Calibri"/>
        </w:rPr>
        <w:t>lijken</w:t>
      </w:r>
      <w:r>
        <w:rPr>
          <w:rFonts w:ascii="Calibri" w:hAnsi="Calibri"/>
        </w:rPr>
        <w:t xml:space="preserve">. Mooi gezegd. </w:t>
      </w:r>
    </w:p>
    <w:p w14:paraId="01BA0B4D" w14:textId="5950315C" w:rsidR="009D49BD" w:rsidRDefault="009D49BD" w:rsidP="00F65973">
      <w:pPr>
        <w:spacing w:after="0"/>
        <w:rPr>
          <w:rFonts w:ascii="Calibri" w:hAnsi="Calibri"/>
        </w:rPr>
      </w:pPr>
    </w:p>
    <w:p w14:paraId="74826C97" w14:textId="5DC63EFB" w:rsidR="009D49BD" w:rsidRDefault="008F7863" w:rsidP="00F65973">
      <w:pPr>
        <w:spacing w:after="0"/>
        <w:rPr>
          <w:rFonts w:ascii="Calibri" w:hAnsi="Calibri"/>
        </w:rPr>
      </w:pPr>
      <w:r>
        <w:rPr>
          <w:rFonts w:ascii="Calibri" w:hAnsi="Calibri"/>
        </w:rPr>
        <w:t xml:space="preserve">Eric </w:t>
      </w:r>
      <w:r w:rsidR="00B912D3">
        <w:rPr>
          <w:rFonts w:ascii="Calibri" w:hAnsi="Calibri"/>
        </w:rPr>
        <w:t xml:space="preserve">Wanders </w:t>
      </w:r>
      <w:r>
        <w:rPr>
          <w:rFonts w:ascii="Calibri" w:hAnsi="Calibri"/>
        </w:rPr>
        <w:t>laat een filmpje zien van c</w:t>
      </w:r>
      <w:r w:rsidR="009D49BD">
        <w:rPr>
          <w:rFonts w:ascii="Calibri" w:hAnsi="Calibri"/>
        </w:rPr>
        <w:t>onceptueel bouwen</w:t>
      </w:r>
      <w:r>
        <w:rPr>
          <w:rFonts w:ascii="Calibri" w:hAnsi="Calibri"/>
        </w:rPr>
        <w:t>. Binnen no-time staat er een woning. De vraag wordt gesteld of het dan wel kwalitatief net zo goed is als traditionele bouw. Conceptueel bouwen is kwalitatief net zo goed of zelfs beter.</w:t>
      </w:r>
    </w:p>
    <w:p w14:paraId="45D302DE" w14:textId="4B21EB72" w:rsidR="009D49BD" w:rsidRDefault="009D49BD" w:rsidP="00F65973">
      <w:pPr>
        <w:spacing w:after="0"/>
        <w:rPr>
          <w:rFonts w:ascii="Calibri" w:hAnsi="Calibri"/>
        </w:rPr>
      </w:pPr>
    </w:p>
    <w:p w14:paraId="6F52445C" w14:textId="104F9B25" w:rsidR="009D49BD" w:rsidRDefault="009D49BD" w:rsidP="00F65973">
      <w:pPr>
        <w:spacing w:after="0"/>
        <w:rPr>
          <w:rFonts w:ascii="Calibri" w:hAnsi="Calibri"/>
        </w:rPr>
      </w:pPr>
      <w:r>
        <w:rPr>
          <w:rFonts w:ascii="Calibri" w:hAnsi="Calibri"/>
        </w:rPr>
        <w:t xml:space="preserve">We gaan ook kijken tijdens de aanbestedingen wat er gebeuren gaat met de materialen uit de “oude’ woningen. Dit heet een materialenpaspoort. </w:t>
      </w:r>
      <w:r w:rsidR="00F73E2C">
        <w:rPr>
          <w:rFonts w:ascii="Calibri" w:hAnsi="Calibri"/>
        </w:rPr>
        <w:t xml:space="preserve">Wij willen weten waar de bouwmaterialen voor gebruikt worden. </w:t>
      </w:r>
    </w:p>
    <w:p w14:paraId="2616B804" w14:textId="3154B13A" w:rsidR="009D49BD" w:rsidRDefault="009D49BD" w:rsidP="00F65973">
      <w:pPr>
        <w:spacing w:after="0"/>
        <w:rPr>
          <w:rFonts w:ascii="Calibri" w:hAnsi="Calibri"/>
        </w:rPr>
      </w:pPr>
    </w:p>
    <w:p w14:paraId="756AD164" w14:textId="0AAF5C56" w:rsidR="00F73E2C" w:rsidRDefault="00F73E2C" w:rsidP="00F73E2C">
      <w:pPr>
        <w:spacing w:after="0"/>
        <w:rPr>
          <w:rFonts w:ascii="Calibri" w:hAnsi="Calibri"/>
        </w:rPr>
      </w:pPr>
      <w:r>
        <w:rPr>
          <w:rFonts w:ascii="Calibri" w:hAnsi="Calibri"/>
        </w:rPr>
        <w:t xml:space="preserve">Is het parkeerprobleem ook meegenomen in de planvorming. Er wordt goed nagedacht om het parkeerprobleem op te lossen. Hier wordt een plan voor gemaakt. Wellicht kan een oplossing zijn om een eenrichtingsweg in te stellen. Hier wordt naar gekeken. </w:t>
      </w:r>
    </w:p>
    <w:p w14:paraId="4C5524B1" w14:textId="256A11E1" w:rsidR="00F73E2C" w:rsidRDefault="00F73E2C" w:rsidP="00F65973">
      <w:pPr>
        <w:spacing w:after="0"/>
        <w:rPr>
          <w:rFonts w:ascii="Calibri" w:hAnsi="Calibri"/>
        </w:rPr>
      </w:pPr>
    </w:p>
    <w:p w14:paraId="713C98E3" w14:textId="77777777" w:rsidR="00842A53" w:rsidRDefault="00842A53" w:rsidP="00F65973">
      <w:pPr>
        <w:spacing w:after="0"/>
        <w:rPr>
          <w:rFonts w:ascii="Calibri" w:hAnsi="Calibri"/>
        </w:rPr>
      </w:pPr>
    </w:p>
    <w:p w14:paraId="027A18EE" w14:textId="7CEB295D" w:rsidR="009D49BD" w:rsidRDefault="009D49BD" w:rsidP="009D49BD">
      <w:pPr>
        <w:spacing w:after="0"/>
        <w:ind w:firstLine="708"/>
        <w:rPr>
          <w:rFonts w:ascii="Calibri" w:hAnsi="Calibri"/>
          <w:b/>
          <w:bCs/>
        </w:rPr>
      </w:pPr>
      <w:r>
        <w:rPr>
          <w:rFonts w:ascii="Calibri" w:hAnsi="Calibri"/>
          <w:b/>
          <w:bCs/>
        </w:rPr>
        <w:lastRenderedPageBreak/>
        <w:t>8</w:t>
      </w:r>
      <w:r w:rsidRPr="00EE03C4">
        <w:rPr>
          <w:rFonts w:ascii="Calibri" w:hAnsi="Calibri"/>
          <w:b/>
          <w:bCs/>
        </w:rPr>
        <w:t xml:space="preserve">. </w:t>
      </w:r>
      <w:r>
        <w:rPr>
          <w:rFonts w:ascii="Calibri" w:hAnsi="Calibri"/>
          <w:b/>
          <w:bCs/>
        </w:rPr>
        <w:t>Volgende vergadering 23 mei en 4 juli</w:t>
      </w:r>
    </w:p>
    <w:p w14:paraId="649EC972" w14:textId="29EA1991" w:rsidR="009D49BD" w:rsidRPr="00D1663E" w:rsidRDefault="00D1663E" w:rsidP="009D49BD">
      <w:pPr>
        <w:spacing w:after="0"/>
        <w:rPr>
          <w:rFonts w:ascii="Calibri" w:hAnsi="Calibri"/>
        </w:rPr>
      </w:pPr>
      <w:r>
        <w:rPr>
          <w:rFonts w:ascii="Calibri" w:hAnsi="Calibri"/>
        </w:rPr>
        <w:t xml:space="preserve">De eerstvolgende vergadering is 23 mei en dan </w:t>
      </w:r>
      <w:r w:rsidR="005F65DB">
        <w:rPr>
          <w:rFonts w:ascii="Calibri" w:hAnsi="Calibri"/>
        </w:rPr>
        <w:t>vervolgens 4 juli</w:t>
      </w:r>
      <w:r>
        <w:rPr>
          <w:rFonts w:ascii="Calibri" w:hAnsi="Calibri"/>
        </w:rPr>
        <w:t>.</w:t>
      </w:r>
    </w:p>
    <w:p w14:paraId="45B52F47" w14:textId="77777777" w:rsidR="009D49BD" w:rsidRDefault="009D49BD" w:rsidP="009D49BD">
      <w:pPr>
        <w:spacing w:after="0"/>
        <w:rPr>
          <w:rFonts w:ascii="Calibri" w:hAnsi="Calibri"/>
          <w:b/>
          <w:bCs/>
        </w:rPr>
      </w:pPr>
    </w:p>
    <w:p w14:paraId="1D32BD3B" w14:textId="52833FA7" w:rsidR="009D49BD" w:rsidRDefault="009D49BD" w:rsidP="009D49BD">
      <w:pPr>
        <w:spacing w:after="0"/>
        <w:ind w:firstLine="708"/>
        <w:rPr>
          <w:rFonts w:ascii="Calibri" w:hAnsi="Calibri"/>
          <w:b/>
          <w:bCs/>
        </w:rPr>
      </w:pPr>
      <w:r>
        <w:rPr>
          <w:rFonts w:ascii="Calibri" w:hAnsi="Calibri"/>
          <w:b/>
          <w:bCs/>
        </w:rPr>
        <w:t>9. Rondvraag en sluiting</w:t>
      </w:r>
    </w:p>
    <w:p w14:paraId="41E34BC8" w14:textId="239FC1B2" w:rsidR="009D49BD" w:rsidRDefault="00F73E2C" w:rsidP="00F73E2C">
      <w:pPr>
        <w:spacing w:after="0"/>
        <w:rPr>
          <w:rFonts w:ascii="Calibri" w:hAnsi="Calibri"/>
        </w:rPr>
      </w:pPr>
      <w:r>
        <w:rPr>
          <w:rFonts w:ascii="Calibri" w:hAnsi="Calibri"/>
        </w:rPr>
        <w:t xml:space="preserve">Wil iedereen zijn eigen kopje meenemen bij weggaan is de vraag van </w:t>
      </w:r>
      <w:r w:rsidR="00B912D3">
        <w:rPr>
          <w:rFonts w:ascii="Calibri" w:hAnsi="Calibri"/>
        </w:rPr>
        <w:t xml:space="preserve">mevrouw </w:t>
      </w:r>
      <w:proofErr w:type="spellStart"/>
      <w:r w:rsidR="00B912D3">
        <w:rPr>
          <w:rFonts w:ascii="Calibri" w:hAnsi="Calibri"/>
        </w:rPr>
        <w:t>Arendsen</w:t>
      </w:r>
      <w:proofErr w:type="spellEnd"/>
      <w:r>
        <w:rPr>
          <w:rFonts w:ascii="Calibri" w:hAnsi="Calibri"/>
        </w:rPr>
        <w:t xml:space="preserve">. </w:t>
      </w:r>
    </w:p>
    <w:p w14:paraId="458E3572" w14:textId="7BA5423C" w:rsidR="00F73E2C" w:rsidRDefault="00F73E2C" w:rsidP="00F73E2C">
      <w:pPr>
        <w:spacing w:after="0"/>
        <w:rPr>
          <w:rFonts w:ascii="Calibri" w:hAnsi="Calibri"/>
        </w:rPr>
      </w:pPr>
    </w:p>
    <w:p w14:paraId="67DB968D" w14:textId="35ACF245" w:rsidR="003036CB" w:rsidRDefault="00F73E2C" w:rsidP="00F24FE0">
      <w:pPr>
        <w:spacing w:after="0"/>
        <w:rPr>
          <w:rFonts w:ascii="Calibri" w:hAnsi="Calibri"/>
        </w:rPr>
      </w:pPr>
      <w:r>
        <w:rPr>
          <w:rFonts w:ascii="Calibri" w:hAnsi="Calibri"/>
        </w:rPr>
        <w:t>D</w:t>
      </w:r>
      <w:r w:rsidR="00B912D3">
        <w:rPr>
          <w:rFonts w:ascii="Calibri" w:hAnsi="Calibri"/>
        </w:rPr>
        <w:t>e heer</w:t>
      </w:r>
      <w:r>
        <w:rPr>
          <w:rFonts w:ascii="Calibri" w:hAnsi="Calibri"/>
        </w:rPr>
        <w:t xml:space="preserve"> </w:t>
      </w:r>
      <w:proofErr w:type="spellStart"/>
      <w:r>
        <w:rPr>
          <w:rFonts w:ascii="Calibri" w:hAnsi="Calibri"/>
        </w:rPr>
        <w:t>Ayan</w:t>
      </w:r>
      <w:proofErr w:type="spellEnd"/>
      <w:r>
        <w:rPr>
          <w:rFonts w:ascii="Calibri" w:hAnsi="Calibri"/>
        </w:rPr>
        <w:t xml:space="preserve"> wil graag weten wat er gaat gebeuren met de woning bij hem op de hoek? Hier komt een modelwoning voor PAW.</w:t>
      </w:r>
    </w:p>
    <w:sectPr w:rsidR="003036CB" w:rsidSect="00115B3F">
      <w:headerReference w:type="default" r:id="rId11"/>
      <w:footerReference w:type="default" r:id="rId12"/>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BA7A" w14:textId="77777777" w:rsidR="008915E5" w:rsidRDefault="008915E5" w:rsidP="000A2134">
      <w:pPr>
        <w:spacing w:after="0" w:line="240" w:lineRule="auto"/>
      </w:pPr>
      <w:r>
        <w:separator/>
      </w:r>
    </w:p>
  </w:endnote>
  <w:endnote w:type="continuationSeparator" w:id="0">
    <w:p w14:paraId="6C24545B" w14:textId="77777777" w:rsidR="008915E5" w:rsidRDefault="008915E5" w:rsidP="000A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845336"/>
      <w:docPartObj>
        <w:docPartGallery w:val="Page Numbers (Bottom of Page)"/>
        <w:docPartUnique/>
      </w:docPartObj>
    </w:sdtPr>
    <w:sdtEndPr/>
    <w:sdtContent>
      <w:p w14:paraId="6D3D094B" w14:textId="19114B5C" w:rsidR="000A2134" w:rsidRDefault="000A2134" w:rsidP="000A2134">
        <w:pPr>
          <w:pStyle w:val="Voettekst"/>
        </w:pPr>
        <w:r>
          <w:rPr>
            <w:noProof/>
            <w:lang w:eastAsia="nl-NL"/>
          </w:rPr>
          <mc:AlternateContent>
            <mc:Choice Requires="wps">
              <w:drawing>
                <wp:anchor distT="0" distB="0" distL="114300" distR="114300" simplePos="0" relativeHeight="251659264" behindDoc="0" locked="0" layoutInCell="1" allowOverlap="1" wp14:anchorId="41FDF145" wp14:editId="461DAC86">
                  <wp:simplePos x="0" y="0"/>
                  <wp:positionH relativeFrom="column">
                    <wp:posOffset>-33021</wp:posOffset>
                  </wp:positionH>
                  <wp:positionV relativeFrom="paragraph">
                    <wp:posOffset>-100330</wp:posOffset>
                  </wp:positionV>
                  <wp:extent cx="6315075" cy="0"/>
                  <wp:effectExtent l="0" t="0" r="9525" b="19050"/>
                  <wp:wrapNone/>
                  <wp:docPr id="4" name="Rechte verbindingslijn 4"/>
                  <wp:cNvGraphicFramePr/>
                  <a:graphic xmlns:a="http://schemas.openxmlformats.org/drawingml/2006/main">
                    <a:graphicData uri="http://schemas.microsoft.com/office/word/2010/wordprocessingShape">
                      <wps:wsp>
                        <wps:cNvCnPr/>
                        <wps:spPr>
                          <a:xfrm>
                            <a:off x="0" y="0"/>
                            <a:ext cx="6315075" cy="0"/>
                          </a:xfrm>
                          <a:prstGeom prst="line">
                            <a:avLst/>
                          </a:prstGeom>
                          <a:ln w="254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47399" id="Rechte verbindingslijn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7.9pt" to="49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" strokecolor="#f79646 [3209]" strokeweight="2pt"/>
              </w:pict>
            </mc:Fallback>
          </mc:AlternateContent>
        </w:r>
        <w:r>
          <w:fldChar w:fldCharType="begin"/>
        </w:r>
        <w:r>
          <w:instrText>PAGE   \* MERGEFORMAT</w:instrText>
        </w:r>
        <w:r>
          <w:fldChar w:fldCharType="separate"/>
        </w:r>
        <w:r w:rsidR="00581FB4">
          <w:rPr>
            <w:noProof/>
          </w:rPr>
          <w:t>1</w:t>
        </w:r>
        <w:r>
          <w:fldChar w:fldCharType="end"/>
        </w:r>
        <w:r>
          <w:tab/>
          <w:t xml:space="preserve">Notulen bewonerscommissie </w:t>
        </w:r>
        <w:r w:rsidR="00473FB8">
          <w:t>Flora 23</w:t>
        </w:r>
        <w:r>
          <w:t xml:space="preserve"> </w:t>
        </w:r>
        <w:r w:rsidR="00E47B20">
          <w:t>2</w:t>
        </w:r>
        <w:r w:rsidR="00F44AE1">
          <w:t>5</w:t>
        </w:r>
        <w:r w:rsidR="00445FBF">
          <w:t>-</w:t>
        </w:r>
        <w:r w:rsidR="0015381C">
          <w:t>0</w:t>
        </w:r>
        <w:r w:rsidR="00F44AE1">
          <w:t>4</w:t>
        </w:r>
        <w:r w:rsidR="00445FBF">
          <w:t>-202</w:t>
        </w:r>
        <w:r w:rsidR="0015381C">
          <w:t>2</w:t>
        </w:r>
      </w:p>
    </w:sdtContent>
  </w:sdt>
  <w:p w14:paraId="599A685F" w14:textId="77777777" w:rsidR="000A2134" w:rsidRDefault="000A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9A8A" w14:textId="77777777" w:rsidR="008915E5" w:rsidRDefault="008915E5" w:rsidP="000A2134">
      <w:pPr>
        <w:spacing w:after="0" w:line="240" w:lineRule="auto"/>
      </w:pPr>
      <w:r>
        <w:separator/>
      </w:r>
    </w:p>
  </w:footnote>
  <w:footnote w:type="continuationSeparator" w:id="0">
    <w:p w14:paraId="0448B28D" w14:textId="77777777" w:rsidR="008915E5" w:rsidRDefault="008915E5" w:rsidP="000A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720B" w14:textId="77777777" w:rsidR="000A2134" w:rsidRDefault="000A2134">
    <w:pPr>
      <w:pStyle w:val="Koptekst"/>
    </w:pPr>
    <w:r>
      <w:rPr>
        <w:noProof/>
        <w:lang w:eastAsia="nl-NL"/>
      </w:rPr>
      <w:drawing>
        <wp:anchor distT="0" distB="0" distL="114300" distR="114300" simplePos="0" relativeHeight="251658240" behindDoc="0" locked="0" layoutInCell="1" allowOverlap="1" wp14:anchorId="276E032D" wp14:editId="729E7F32">
          <wp:simplePos x="0" y="0"/>
          <wp:positionH relativeFrom="column">
            <wp:posOffset>5025390</wp:posOffset>
          </wp:positionH>
          <wp:positionV relativeFrom="page">
            <wp:posOffset>219075</wp:posOffset>
          </wp:positionV>
          <wp:extent cx="1256030" cy="971550"/>
          <wp:effectExtent l="0" t="0" r="127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971550"/>
                  </a:xfrm>
                  <a:prstGeom prst="rect">
                    <a:avLst/>
                  </a:prstGeom>
                  <a:noFill/>
                </pic:spPr>
              </pic:pic>
            </a:graphicData>
          </a:graphic>
          <wp14:sizeRelH relativeFrom="margin">
            <wp14:pctWidth>0</wp14:pctWidth>
          </wp14:sizeRelH>
          <wp14:sizeRelV relativeFrom="margin">
            <wp14:pctHeight>0</wp14:pctHeight>
          </wp14:sizeRelV>
        </wp:anchor>
      </w:drawing>
    </w:r>
  </w:p>
  <w:p w14:paraId="1700B8E9" w14:textId="77777777" w:rsidR="000A2134" w:rsidRDefault="000A21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E26"/>
    <w:multiLevelType w:val="hybridMultilevel"/>
    <w:tmpl w:val="DB50489C"/>
    <w:lvl w:ilvl="0" w:tplc="1FE86CAE">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57855"/>
    <w:multiLevelType w:val="hybridMultilevel"/>
    <w:tmpl w:val="3F761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7907A1"/>
    <w:multiLevelType w:val="hybridMultilevel"/>
    <w:tmpl w:val="690A04DC"/>
    <w:lvl w:ilvl="0" w:tplc="A6522CB4">
      <w:numFmt w:val="bullet"/>
      <w:lvlText w:val=""/>
      <w:lvlJc w:val="left"/>
      <w:pPr>
        <w:ind w:left="1065" w:hanging="360"/>
      </w:pPr>
      <w:rPr>
        <w:rFonts w:ascii="Symbol" w:eastAsia="MS Mincho"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5D22245"/>
    <w:multiLevelType w:val="hybridMultilevel"/>
    <w:tmpl w:val="1DDE1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360D80"/>
    <w:multiLevelType w:val="hybridMultilevel"/>
    <w:tmpl w:val="48848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5D40CA"/>
    <w:multiLevelType w:val="hybridMultilevel"/>
    <w:tmpl w:val="2424D5FE"/>
    <w:lvl w:ilvl="0" w:tplc="6658A7F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9BF6C93"/>
    <w:multiLevelType w:val="hybridMultilevel"/>
    <w:tmpl w:val="505A1898"/>
    <w:lvl w:ilvl="0" w:tplc="C602E4D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66752B"/>
    <w:multiLevelType w:val="hybridMultilevel"/>
    <w:tmpl w:val="3F761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4743C5"/>
    <w:multiLevelType w:val="hybridMultilevel"/>
    <w:tmpl w:val="D4044568"/>
    <w:lvl w:ilvl="0" w:tplc="250C9A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6"/>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90"/>
    <w:rsid w:val="00003038"/>
    <w:rsid w:val="00011FA3"/>
    <w:rsid w:val="000175EB"/>
    <w:rsid w:val="00030B34"/>
    <w:rsid w:val="00040B1B"/>
    <w:rsid w:val="0004192F"/>
    <w:rsid w:val="00042B2E"/>
    <w:rsid w:val="00045664"/>
    <w:rsid w:val="00050267"/>
    <w:rsid w:val="000704EB"/>
    <w:rsid w:val="00091EEA"/>
    <w:rsid w:val="000926E9"/>
    <w:rsid w:val="0009320F"/>
    <w:rsid w:val="000A2134"/>
    <w:rsid w:val="000A5750"/>
    <w:rsid w:val="000B02AE"/>
    <w:rsid w:val="000B0B03"/>
    <w:rsid w:val="000B13F2"/>
    <w:rsid w:val="000B3552"/>
    <w:rsid w:val="000B48AE"/>
    <w:rsid w:val="000B4E06"/>
    <w:rsid w:val="000B6620"/>
    <w:rsid w:val="000B6796"/>
    <w:rsid w:val="000D520E"/>
    <w:rsid w:val="000D6C27"/>
    <w:rsid w:val="000D7E8E"/>
    <w:rsid w:val="000E2F0C"/>
    <w:rsid w:val="000E338D"/>
    <w:rsid w:val="000E5299"/>
    <w:rsid w:val="00105611"/>
    <w:rsid w:val="00115A04"/>
    <w:rsid w:val="00115B3F"/>
    <w:rsid w:val="00117738"/>
    <w:rsid w:val="0013134C"/>
    <w:rsid w:val="001319E9"/>
    <w:rsid w:val="00135522"/>
    <w:rsid w:val="001409F1"/>
    <w:rsid w:val="00142D3E"/>
    <w:rsid w:val="00145B11"/>
    <w:rsid w:val="00150183"/>
    <w:rsid w:val="0015381C"/>
    <w:rsid w:val="0016005E"/>
    <w:rsid w:val="00163FA3"/>
    <w:rsid w:val="00165855"/>
    <w:rsid w:val="001668D1"/>
    <w:rsid w:val="001714DA"/>
    <w:rsid w:val="00183CC0"/>
    <w:rsid w:val="00184357"/>
    <w:rsid w:val="001844FE"/>
    <w:rsid w:val="0018779C"/>
    <w:rsid w:val="00195C76"/>
    <w:rsid w:val="001968B7"/>
    <w:rsid w:val="001A700C"/>
    <w:rsid w:val="001C2CA0"/>
    <w:rsid w:val="001C3C5E"/>
    <w:rsid w:val="001C4D86"/>
    <w:rsid w:val="001D547D"/>
    <w:rsid w:val="001D7B27"/>
    <w:rsid w:val="001D7DBC"/>
    <w:rsid w:val="001E550A"/>
    <w:rsid w:val="001E6E4F"/>
    <w:rsid w:val="001F17CF"/>
    <w:rsid w:val="00202CC9"/>
    <w:rsid w:val="00204B53"/>
    <w:rsid w:val="00206295"/>
    <w:rsid w:val="00206317"/>
    <w:rsid w:val="0021142C"/>
    <w:rsid w:val="002149BF"/>
    <w:rsid w:val="00216481"/>
    <w:rsid w:val="00220A71"/>
    <w:rsid w:val="00220F68"/>
    <w:rsid w:val="0022132A"/>
    <w:rsid w:val="00223896"/>
    <w:rsid w:val="002252FE"/>
    <w:rsid w:val="0023071A"/>
    <w:rsid w:val="00233776"/>
    <w:rsid w:val="0025535E"/>
    <w:rsid w:val="002615D3"/>
    <w:rsid w:val="00265CC1"/>
    <w:rsid w:val="00266990"/>
    <w:rsid w:val="002725BC"/>
    <w:rsid w:val="00273FDB"/>
    <w:rsid w:val="00275923"/>
    <w:rsid w:val="002844CC"/>
    <w:rsid w:val="002852CE"/>
    <w:rsid w:val="00286B12"/>
    <w:rsid w:val="00294007"/>
    <w:rsid w:val="00295111"/>
    <w:rsid w:val="002A04DD"/>
    <w:rsid w:val="002A3F0B"/>
    <w:rsid w:val="002A7048"/>
    <w:rsid w:val="002B0A59"/>
    <w:rsid w:val="002B2F08"/>
    <w:rsid w:val="002D21B0"/>
    <w:rsid w:val="002E58E0"/>
    <w:rsid w:val="002E7652"/>
    <w:rsid w:val="002F26D1"/>
    <w:rsid w:val="002F407B"/>
    <w:rsid w:val="00300595"/>
    <w:rsid w:val="003036CB"/>
    <w:rsid w:val="00304997"/>
    <w:rsid w:val="00310E49"/>
    <w:rsid w:val="003214FE"/>
    <w:rsid w:val="0032222A"/>
    <w:rsid w:val="00331D40"/>
    <w:rsid w:val="00334829"/>
    <w:rsid w:val="00336499"/>
    <w:rsid w:val="00340299"/>
    <w:rsid w:val="00341CB7"/>
    <w:rsid w:val="00345FC4"/>
    <w:rsid w:val="003472CF"/>
    <w:rsid w:val="0036541C"/>
    <w:rsid w:val="003767D8"/>
    <w:rsid w:val="0039514B"/>
    <w:rsid w:val="003A0BD4"/>
    <w:rsid w:val="003A2390"/>
    <w:rsid w:val="003A6B0A"/>
    <w:rsid w:val="003A7807"/>
    <w:rsid w:val="003B55C9"/>
    <w:rsid w:val="003B6EC2"/>
    <w:rsid w:val="003C2861"/>
    <w:rsid w:val="003D685D"/>
    <w:rsid w:val="003E392C"/>
    <w:rsid w:val="003F1B2A"/>
    <w:rsid w:val="00400D04"/>
    <w:rsid w:val="00401BAF"/>
    <w:rsid w:val="00402F4D"/>
    <w:rsid w:val="0040468E"/>
    <w:rsid w:val="00404B10"/>
    <w:rsid w:val="0041329A"/>
    <w:rsid w:val="00413324"/>
    <w:rsid w:val="0042241A"/>
    <w:rsid w:val="004256D5"/>
    <w:rsid w:val="00425A56"/>
    <w:rsid w:val="00426D58"/>
    <w:rsid w:val="0044279F"/>
    <w:rsid w:val="0044465A"/>
    <w:rsid w:val="004451B0"/>
    <w:rsid w:val="0044582B"/>
    <w:rsid w:val="00445FBF"/>
    <w:rsid w:val="00450999"/>
    <w:rsid w:val="00451203"/>
    <w:rsid w:val="00454EDD"/>
    <w:rsid w:val="00456E4A"/>
    <w:rsid w:val="004710D5"/>
    <w:rsid w:val="004739D9"/>
    <w:rsid w:val="00473FB8"/>
    <w:rsid w:val="0048098C"/>
    <w:rsid w:val="004A638F"/>
    <w:rsid w:val="004A77AC"/>
    <w:rsid w:val="004B4F5A"/>
    <w:rsid w:val="004B7672"/>
    <w:rsid w:val="004C07B6"/>
    <w:rsid w:val="004C41FE"/>
    <w:rsid w:val="004C6332"/>
    <w:rsid w:val="004D0072"/>
    <w:rsid w:val="004E685C"/>
    <w:rsid w:val="004F0EAF"/>
    <w:rsid w:val="004F7AB3"/>
    <w:rsid w:val="0050417D"/>
    <w:rsid w:val="005072E1"/>
    <w:rsid w:val="0051292D"/>
    <w:rsid w:val="00514187"/>
    <w:rsid w:val="00521832"/>
    <w:rsid w:val="0053443A"/>
    <w:rsid w:val="00540E30"/>
    <w:rsid w:val="00550569"/>
    <w:rsid w:val="00573D99"/>
    <w:rsid w:val="00574ABF"/>
    <w:rsid w:val="00581FB4"/>
    <w:rsid w:val="00582CB1"/>
    <w:rsid w:val="00590617"/>
    <w:rsid w:val="00595C64"/>
    <w:rsid w:val="005A15E9"/>
    <w:rsid w:val="005A1821"/>
    <w:rsid w:val="005A3B42"/>
    <w:rsid w:val="005A3EE6"/>
    <w:rsid w:val="005C1296"/>
    <w:rsid w:val="005C5F0A"/>
    <w:rsid w:val="005D2266"/>
    <w:rsid w:val="005D3258"/>
    <w:rsid w:val="005D5732"/>
    <w:rsid w:val="005D6824"/>
    <w:rsid w:val="005E235D"/>
    <w:rsid w:val="005F07A2"/>
    <w:rsid w:val="005F65DB"/>
    <w:rsid w:val="0060379F"/>
    <w:rsid w:val="0061055A"/>
    <w:rsid w:val="00612829"/>
    <w:rsid w:val="00612B00"/>
    <w:rsid w:val="006178D4"/>
    <w:rsid w:val="00621101"/>
    <w:rsid w:val="00623967"/>
    <w:rsid w:val="00623A2B"/>
    <w:rsid w:val="00640F32"/>
    <w:rsid w:val="00641C54"/>
    <w:rsid w:val="00643E80"/>
    <w:rsid w:val="00651E32"/>
    <w:rsid w:val="0065298A"/>
    <w:rsid w:val="00656E04"/>
    <w:rsid w:val="00656F5E"/>
    <w:rsid w:val="00670348"/>
    <w:rsid w:val="00670AC8"/>
    <w:rsid w:val="00675087"/>
    <w:rsid w:val="00683360"/>
    <w:rsid w:val="0068438C"/>
    <w:rsid w:val="00685FD1"/>
    <w:rsid w:val="006912D4"/>
    <w:rsid w:val="006A10B6"/>
    <w:rsid w:val="006A2A41"/>
    <w:rsid w:val="006B0705"/>
    <w:rsid w:val="006B073D"/>
    <w:rsid w:val="006C077D"/>
    <w:rsid w:val="006D1A56"/>
    <w:rsid w:val="006D33C2"/>
    <w:rsid w:val="006D7DB2"/>
    <w:rsid w:val="006E6DE3"/>
    <w:rsid w:val="006F3340"/>
    <w:rsid w:val="00704D97"/>
    <w:rsid w:val="00707B31"/>
    <w:rsid w:val="00722005"/>
    <w:rsid w:val="00732FF5"/>
    <w:rsid w:val="00733809"/>
    <w:rsid w:val="00734DC2"/>
    <w:rsid w:val="00737D3E"/>
    <w:rsid w:val="00737F1B"/>
    <w:rsid w:val="00740CFA"/>
    <w:rsid w:val="0075385D"/>
    <w:rsid w:val="00753C1D"/>
    <w:rsid w:val="0076020C"/>
    <w:rsid w:val="00765F05"/>
    <w:rsid w:val="00767AB7"/>
    <w:rsid w:val="00771809"/>
    <w:rsid w:val="007728EE"/>
    <w:rsid w:val="0077578E"/>
    <w:rsid w:val="007821B1"/>
    <w:rsid w:val="0078664D"/>
    <w:rsid w:val="00786D6B"/>
    <w:rsid w:val="007966DB"/>
    <w:rsid w:val="007B2267"/>
    <w:rsid w:val="007C3725"/>
    <w:rsid w:val="007C6BE5"/>
    <w:rsid w:val="007E2FB4"/>
    <w:rsid w:val="007E5DB2"/>
    <w:rsid w:val="007F022D"/>
    <w:rsid w:val="007F7F4F"/>
    <w:rsid w:val="008101FF"/>
    <w:rsid w:val="00812827"/>
    <w:rsid w:val="00814D95"/>
    <w:rsid w:val="00823A9B"/>
    <w:rsid w:val="008265C5"/>
    <w:rsid w:val="0083020C"/>
    <w:rsid w:val="00831134"/>
    <w:rsid w:val="0083778A"/>
    <w:rsid w:val="00837B17"/>
    <w:rsid w:val="00842A53"/>
    <w:rsid w:val="008457FA"/>
    <w:rsid w:val="00850646"/>
    <w:rsid w:val="008547D5"/>
    <w:rsid w:val="0086169B"/>
    <w:rsid w:val="00862A4B"/>
    <w:rsid w:val="008651E6"/>
    <w:rsid w:val="0087464A"/>
    <w:rsid w:val="008771C9"/>
    <w:rsid w:val="00877EC8"/>
    <w:rsid w:val="00886054"/>
    <w:rsid w:val="008915E5"/>
    <w:rsid w:val="008969AF"/>
    <w:rsid w:val="008A460E"/>
    <w:rsid w:val="008B1EFE"/>
    <w:rsid w:val="008C60F5"/>
    <w:rsid w:val="008D0953"/>
    <w:rsid w:val="008D1E62"/>
    <w:rsid w:val="008E4514"/>
    <w:rsid w:val="008F37CE"/>
    <w:rsid w:val="008F7863"/>
    <w:rsid w:val="009114AA"/>
    <w:rsid w:val="009116C3"/>
    <w:rsid w:val="009245CE"/>
    <w:rsid w:val="00925E81"/>
    <w:rsid w:val="00931606"/>
    <w:rsid w:val="00936631"/>
    <w:rsid w:val="009373F5"/>
    <w:rsid w:val="00953011"/>
    <w:rsid w:val="009544B7"/>
    <w:rsid w:val="00965F44"/>
    <w:rsid w:val="00967763"/>
    <w:rsid w:val="00970C3A"/>
    <w:rsid w:val="009728FD"/>
    <w:rsid w:val="0097384E"/>
    <w:rsid w:val="00976AC9"/>
    <w:rsid w:val="0098067C"/>
    <w:rsid w:val="00987758"/>
    <w:rsid w:val="00992E05"/>
    <w:rsid w:val="009931B5"/>
    <w:rsid w:val="00996856"/>
    <w:rsid w:val="00996BB8"/>
    <w:rsid w:val="009A00B1"/>
    <w:rsid w:val="009A0D00"/>
    <w:rsid w:val="009A5369"/>
    <w:rsid w:val="009B1579"/>
    <w:rsid w:val="009B2D46"/>
    <w:rsid w:val="009C167E"/>
    <w:rsid w:val="009C3539"/>
    <w:rsid w:val="009D0B65"/>
    <w:rsid w:val="009D130C"/>
    <w:rsid w:val="009D49BD"/>
    <w:rsid w:val="009E5E0C"/>
    <w:rsid w:val="009F0AB9"/>
    <w:rsid w:val="009F6985"/>
    <w:rsid w:val="00A002B0"/>
    <w:rsid w:val="00A03E7F"/>
    <w:rsid w:val="00A06257"/>
    <w:rsid w:val="00A07780"/>
    <w:rsid w:val="00A21B29"/>
    <w:rsid w:val="00A30F6F"/>
    <w:rsid w:val="00A3759D"/>
    <w:rsid w:val="00A43367"/>
    <w:rsid w:val="00A461BF"/>
    <w:rsid w:val="00A622A3"/>
    <w:rsid w:val="00A66395"/>
    <w:rsid w:val="00A66E6F"/>
    <w:rsid w:val="00A6756E"/>
    <w:rsid w:val="00A73AD1"/>
    <w:rsid w:val="00A77AAB"/>
    <w:rsid w:val="00A820E4"/>
    <w:rsid w:val="00A8778A"/>
    <w:rsid w:val="00A95619"/>
    <w:rsid w:val="00A96E1F"/>
    <w:rsid w:val="00AA3F1A"/>
    <w:rsid w:val="00AA68DF"/>
    <w:rsid w:val="00AA7FBA"/>
    <w:rsid w:val="00AB2BBA"/>
    <w:rsid w:val="00AC3AF4"/>
    <w:rsid w:val="00AC4CC1"/>
    <w:rsid w:val="00AC675E"/>
    <w:rsid w:val="00AC7DAC"/>
    <w:rsid w:val="00AD0D54"/>
    <w:rsid w:val="00AD4D9F"/>
    <w:rsid w:val="00AE2FDE"/>
    <w:rsid w:val="00AF24FE"/>
    <w:rsid w:val="00AF72DF"/>
    <w:rsid w:val="00B00AB3"/>
    <w:rsid w:val="00B023BF"/>
    <w:rsid w:val="00B0758D"/>
    <w:rsid w:val="00B2461A"/>
    <w:rsid w:val="00B26DF0"/>
    <w:rsid w:val="00B336A7"/>
    <w:rsid w:val="00B4027D"/>
    <w:rsid w:val="00B40D6D"/>
    <w:rsid w:val="00B43BA1"/>
    <w:rsid w:val="00B43CD0"/>
    <w:rsid w:val="00B46219"/>
    <w:rsid w:val="00B46B5B"/>
    <w:rsid w:val="00B510B2"/>
    <w:rsid w:val="00B62BBA"/>
    <w:rsid w:val="00B64C29"/>
    <w:rsid w:val="00B66C3F"/>
    <w:rsid w:val="00B72887"/>
    <w:rsid w:val="00B8306A"/>
    <w:rsid w:val="00B912AB"/>
    <w:rsid w:val="00B912D3"/>
    <w:rsid w:val="00B95F1A"/>
    <w:rsid w:val="00B961C4"/>
    <w:rsid w:val="00B976E8"/>
    <w:rsid w:val="00BA073E"/>
    <w:rsid w:val="00BA4444"/>
    <w:rsid w:val="00BA4726"/>
    <w:rsid w:val="00BA5555"/>
    <w:rsid w:val="00BB5851"/>
    <w:rsid w:val="00BC6021"/>
    <w:rsid w:val="00BD534C"/>
    <w:rsid w:val="00BE13D1"/>
    <w:rsid w:val="00C0078A"/>
    <w:rsid w:val="00C1180E"/>
    <w:rsid w:val="00C12061"/>
    <w:rsid w:val="00C13E39"/>
    <w:rsid w:val="00C170D0"/>
    <w:rsid w:val="00C2301B"/>
    <w:rsid w:val="00C232C3"/>
    <w:rsid w:val="00C300EF"/>
    <w:rsid w:val="00C42FD4"/>
    <w:rsid w:val="00C5560F"/>
    <w:rsid w:val="00C559AD"/>
    <w:rsid w:val="00C905C4"/>
    <w:rsid w:val="00C925CA"/>
    <w:rsid w:val="00CB5E25"/>
    <w:rsid w:val="00CD1BA3"/>
    <w:rsid w:val="00CD3DB7"/>
    <w:rsid w:val="00CD6AF7"/>
    <w:rsid w:val="00CD7290"/>
    <w:rsid w:val="00CE0FD1"/>
    <w:rsid w:val="00CF0D7E"/>
    <w:rsid w:val="00CF518A"/>
    <w:rsid w:val="00CF598F"/>
    <w:rsid w:val="00D01397"/>
    <w:rsid w:val="00D04D73"/>
    <w:rsid w:val="00D1663E"/>
    <w:rsid w:val="00D205A3"/>
    <w:rsid w:val="00D25965"/>
    <w:rsid w:val="00D26E33"/>
    <w:rsid w:val="00D32EF2"/>
    <w:rsid w:val="00D37306"/>
    <w:rsid w:val="00D402F2"/>
    <w:rsid w:val="00D60707"/>
    <w:rsid w:val="00D6404B"/>
    <w:rsid w:val="00D71F87"/>
    <w:rsid w:val="00D72114"/>
    <w:rsid w:val="00D86591"/>
    <w:rsid w:val="00D90EF3"/>
    <w:rsid w:val="00D91429"/>
    <w:rsid w:val="00D929C4"/>
    <w:rsid w:val="00D96A46"/>
    <w:rsid w:val="00DA3403"/>
    <w:rsid w:val="00DA4CF2"/>
    <w:rsid w:val="00DA4E94"/>
    <w:rsid w:val="00DA6C9F"/>
    <w:rsid w:val="00DA7D2F"/>
    <w:rsid w:val="00DB09B4"/>
    <w:rsid w:val="00DB0FFB"/>
    <w:rsid w:val="00DB40CD"/>
    <w:rsid w:val="00DB7833"/>
    <w:rsid w:val="00DC1161"/>
    <w:rsid w:val="00DC2B64"/>
    <w:rsid w:val="00DC3BC0"/>
    <w:rsid w:val="00DC54E7"/>
    <w:rsid w:val="00DC79F0"/>
    <w:rsid w:val="00DD2112"/>
    <w:rsid w:val="00DD351D"/>
    <w:rsid w:val="00DE637F"/>
    <w:rsid w:val="00DF5990"/>
    <w:rsid w:val="00DF79D6"/>
    <w:rsid w:val="00E01C00"/>
    <w:rsid w:val="00E03D0D"/>
    <w:rsid w:val="00E20DAC"/>
    <w:rsid w:val="00E21540"/>
    <w:rsid w:val="00E246F6"/>
    <w:rsid w:val="00E25F7A"/>
    <w:rsid w:val="00E42524"/>
    <w:rsid w:val="00E47B20"/>
    <w:rsid w:val="00E52A09"/>
    <w:rsid w:val="00E54E27"/>
    <w:rsid w:val="00E60BA4"/>
    <w:rsid w:val="00E8089E"/>
    <w:rsid w:val="00E9337A"/>
    <w:rsid w:val="00E93A89"/>
    <w:rsid w:val="00EA0FA7"/>
    <w:rsid w:val="00EA2747"/>
    <w:rsid w:val="00EA3007"/>
    <w:rsid w:val="00EA718A"/>
    <w:rsid w:val="00EB1BB2"/>
    <w:rsid w:val="00EC2808"/>
    <w:rsid w:val="00EC58DF"/>
    <w:rsid w:val="00ED7FD0"/>
    <w:rsid w:val="00EE03C4"/>
    <w:rsid w:val="00EE7F23"/>
    <w:rsid w:val="00EF0CEF"/>
    <w:rsid w:val="00EF28BF"/>
    <w:rsid w:val="00EF5D66"/>
    <w:rsid w:val="00F0043E"/>
    <w:rsid w:val="00F052A6"/>
    <w:rsid w:val="00F05863"/>
    <w:rsid w:val="00F05FD5"/>
    <w:rsid w:val="00F13EA0"/>
    <w:rsid w:val="00F24C46"/>
    <w:rsid w:val="00F24FE0"/>
    <w:rsid w:val="00F25465"/>
    <w:rsid w:val="00F2719E"/>
    <w:rsid w:val="00F273CC"/>
    <w:rsid w:val="00F30369"/>
    <w:rsid w:val="00F31074"/>
    <w:rsid w:val="00F3498C"/>
    <w:rsid w:val="00F44AE1"/>
    <w:rsid w:val="00F44BF2"/>
    <w:rsid w:val="00F44E39"/>
    <w:rsid w:val="00F51C18"/>
    <w:rsid w:val="00F53A7A"/>
    <w:rsid w:val="00F632E1"/>
    <w:rsid w:val="00F6502A"/>
    <w:rsid w:val="00F65973"/>
    <w:rsid w:val="00F7067E"/>
    <w:rsid w:val="00F70F30"/>
    <w:rsid w:val="00F73E2C"/>
    <w:rsid w:val="00F86D7A"/>
    <w:rsid w:val="00F93B55"/>
    <w:rsid w:val="00F96EF0"/>
    <w:rsid w:val="00FA6E01"/>
    <w:rsid w:val="00FB16CF"/>
    <w:rsid w:val="00FB69E3"/>
    <w:rsid w:val="00FC4B1D"/>
    <w:rsid w:val="00FC51B8"/>
    <w:rsid w:val="00FC6D47"/>
    <w:rsid w:val="00FD259F"/>
    <w:rsid w:val="00FD4033"/>
    <w:rsid w:val="00FD5D16"/>
    <w:rsid w:val="00FD7F3B"/>
    <w:rsid w:val="00FE0512"/>
    <w:rsid w:val="00FE46D3"/>
    <w:rsid w:val="00FF1A5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AF966"/>
  <w15:docId w15:val="{0631519D-967A-456A-A7C6-518BDB08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6990"/>
    <w:pPr>
      <w:ind w:left="720"/>
      <w:contextualSpacing/>
    </w:pPr>
  </w:style>
  <w:style w:type="paragraph" w:styleId="Koptekst">
    <w:name w:val="header"/>
    <w:basedOn w:val="Standaard"/>
    <w:link w:val="KoptekstChar"/>
    <w:uiPriority w:val="99"/>
    <w:unhideWhenUsed/>
    <w:rsid w:val="000A21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2134"/>
  </w:style>
  <w:style w:type="paragraph" w:styleId="Voettekst">
    <w:name w:val="footer"/>
    <w:basedOn w:val="Standaard"/>
    <w:link w:val="VoettekstChar"/>
    <w:uiPriority w:val="99"/>
    <w:unhideWhenUsed/>
    <w:rsid w:val="000A21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134"/>
  </w:style>
  <w:style w:type="paragraph" w:styleId="Ballontekst">
    <w:name w:val="Balloon Text"/>
    <w:basedOn w:val="Standaard"/>
    <w:link w:val="BallontekstChar"/>
    <w:uiPriority w:val="99"/>
    <w:semiHidden/>
    <w:unhideWhenUsed/>
    <w:rsid w:val="000A21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2134"/>
    <w:rPr>
      <w:rFonts w:ascii="Tahoma" w:hAnsi="Tahoma" w:cs="Tahoma"/>
      <w:sz w:val="16"/>
      <w:szCs w:val="16"/>
    </w:rPr>
  </w:style>
  <w:style w:type="character" w:styleId="Hyperlink">
    <w:name w:val="Hyperlink"/>
    <w:basedOn w:val="Standaardalinea-lettertype"/>
    <w:uiPriority w:val="99"/>
    <w:semiHidden/>
    <w:unhideWhenUsed/>
    <w:rsid w:val="001C3C5E"/>
    <w:rPr>
      <w:color w:val="0000FF"/>
      <w:u w:val="single"/>
    </w:rPr>
  </w:style>
  <w:style w:type="character" w:styleId="GevolgdeHyperlink">
    <w:name w:val="FollowedHyperlink"/>
    <w:basedOn w:val="Standaardalinea-lettertype"/>
    <w:uiPriority w:val="99"/>
    <w:semiHidden/>
    <w:unhideWhenUsed/>
    <w:rsid w:val="001C3C5E"/>
    <w:rPr>
      <w:color w:val="800080" w:themeColor="followedHyperlink"/>
      <w:u w:val="single"/>
    </w:rPr>
  </w:style>
  <w:style w:type="paragraph" w:customStyle="1" w:styleId="Pa1">
    <w:name w:val="Pa1"/>
    <w:basedOn w:val="Standaard"/>
    <w:next w:val="Standaard"/>
    <w:uiPriority w:val="99"/>
    <w:rsid w:val="006F3340"/>
    <w:pPr>
      <w:autoSpaceDE w:val="0"/>
      <w:autoSpaceDN w:val="0"/>
      <w:adjustRightInd w:val="0"/>
      <w:spacing w:after="0" w:line="201" w:lineRule="atLeast"/>
    </w:pPr>
    <w:rPr>
      <w:rFonts w:ascii="Futura Bk BT" w:hAnsi="Futura Bk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69329">
      <w:bodyDiv w:val="1"/>
      <w:marLeft w:val="0"/>
      <w:marRight w:val="0"/>
      <w:marTop w:val="0"/>
      <w:marBottom w:val="0"/>
      <w:divBdr>
        <w:top w:val="none" w:sz="0" w:space="0" w:color="auto"/>
        <w:left w:val="none" w:sz="0" w:space="0" w:color="auto"/>
        <w:bottom w:val="none" w:sz="0" w:space="0" w:color="auto"/>
        <w:right w:val="none" w:sz="0" w:space="0" w:color="auto"/>
      </w:divBdr>
    </w:div>
    <w:div w:id="896625132">
      <w:bodyDiv w:val="1"/>
      <w:marLeft w:val="0"/>
      <w:marRight w:val="0"/>
      <w:marTop w:val="0"/>
      <w:marBottom w:val="0"/>
      <w:divBdr>
        <w:top w:val="none" w:sz="0" w:space="0" w:color="auto"/>
        <w:left w:val="none" w:sz="0" w:space="0" w:color="auto"/>
        <w:bottom w:val="none" w:sz="0" w:space="0" w:color="auto"/>
        <w:right w:val="none" w:sz="0" w:space="0" w:color="auto"/>
      </w:divBdr>
    </w:div>
    <w:div w:id="1057558313">
      <w:bodyDiv w:val="1"/>
      <w:marLeft w:val="0"/>
      <w:marRight w:val="0"/>
      <w:marTop w:val="0"/>
      <w:marBottom w:val="0"/>
      <w:divBdr>
        <w:top w:val="none" w:sz="0" w:space="0" w:color="auto"/>
        <w:left w:val="none" w:sz="0" w:space="0" w:color="auto"/>
        <w:bottom w:val="none" w:sz="0" w:space="0" w:color="auto"/>
        <w:right w:val="none" w:sz="0" w:space="0" w:color="auto"/>
      </w:divBdr>
    </w:div>
    <w:div w:id="21473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F24CF74338EE4884AA75EACC367139" ma:contentTypeVersion="5" ma:contentTypeDescription="Create a new document." ma:contentTypeScope="" ma:versionID="19a182d7511455c4b86658f636e0ce41">
  <xsd:schema xmlns:xsd="http://www.w3.org/2001/XMLSchema" xmlns:xs="http://www.w3.org/2001/XMLSchema" xmlns:p="http://schemas.microsoft.com/office/2006/metadata/properties" xmlns:ns3="92b34ea5-f84b-4890-b1cd-0908e2caa6e8" xmlns:ns4="ed5dac75-3f03-4e28-bd80-56171514e5a2" targetNamespace="http://schemas.microsoft.com/office/2006/metadata/properties" ma:root="true" ma:fieldsID="9e533e6da39c506da8ca42d82e19e525" ns3:_="" ns4:_="">
    <xsd:import namespace="92b34ea5-f84b-4890-b1cd-0908e2caa6e8"/>
    <xsd:import namespace="ed5dac75-3f03-4e28-bd80-56171514e5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34ea5-f84b-4890-b1cd-0908e2ca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5dac75-3f03-4e28-bd80-56171514e5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6FFCD-22E2-4DE5-9C95-4DC50DBBEA12}">
  <ds:schemaRefs>
    <ds:schemaRef ds:uri="http://schemas.openxmlformats.org/officeDocument/2006/bibliography"/>
  </ds:schemaRefs>
</ds:datastoreItem>
</file>

<file path=customXml/itemProps2.xml><?xml version="1.0" encoding="utf-8"?>
<ds:datastoreItem xmlns:ds="http://schemas.openxmlformats.org/officeDocument/2006/customXml" ds:itemID="{14F946E0-D0BC-418C-8290-DB001329B8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146611-1311-44B8-8AF7-000D3AC023BA}">
  <ds:schemaRefs>
    <ds:schemaRef ds:uri="http://schemas.microsoft.com/sharepoint/v3/contenttype/forms"/>
  </ds:schemaRefs>
</ds:datastoreItem>
</file>

<file path=customXml/itemProps4.xml><?xml version="1.0" encoding="utf-8"?>
<ds:datastoreItem xmlns:ds="http://schemas.openxmlformats.org/officeDocument/2006/customXml" ds:itemID="{6371802E-21E5-4A25-945E-3EADD7F7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34ea5-f84b-4890-b1cd-0908e2caa6e8"/>
    <ds:schemaRef ds:uri="ed5dac75-3f03-4e28-bd80-56171514e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6120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te Braake</dc:creator>
  <cp:lastModifiedBy>Jansen, Aukje</cp:lastModifiedBy>
  <cp:revision>27</cp:revision>
  <cp:lastPrinted>2022-05-30T06:04:00Z</cp:lastPrinted>
  <dcterms:created xsi:type="dcterms:W3CDTF">2022-04-25T16:43:00Z</dcterms:created>
  <dcterms:modified xsi:type="dcterms:W3CDTF">2022-05-30T06:09:00Z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0x0101001BF24CF74338EE4884AA75EACC367139</vt:lpwstr>
  </property>
</Properties>
</file>